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0AE19" w14:textId="36AD32DE" w:rsidR="007D3A13" w:rsidRPr="00AD5B5F" w:rsidRDefault="003C508F" w:rsidP="004A3B82">
      <w:pPr>
        <w:jc w:val="center"/>
        <w:rPr>
          <w:b/>
          <w:bCs/>
          <w:sz w:val="28"/>
          <w:szCs w:val="28"/>
        </w:rPr>
      </w:pPr>
      <w:r w:rsidRPr="00AD5B5F">
        <w:rPr>
          <w:b/>
          <w:bCs/>
          <w:sz w:val="28"/>
          <w:szCs w:val="28"/>
        </w:rPr>
        <w:t xml:space="preserve">Improving the </w:t>
      </w:r>
      <w:r w:rsidR="004A3B82">
        <w:rPr>
          <w:b/>
          <w:bCs/>
          <w:sz w:val="28"/>
          <w:szCs w:val="28"/>
        </w:rPr>
        <w:t>e</w:t>
      </w:r>
      <w:r w:rsidRPr="00AD5B5F">
        <w:rPr>
          <w:b/>
          <w:bCs/>
          <w:sz w:val="28"/>
          <w:szCs w:val="28"/>
        </w:rPr>
        <w:t xml:space="preserve">xperience of </w:t>
      </w:r>
      <w:r w:rsidR="004A3B82">
        <w:rPr>
          <w:b/>
          <w:bCs/>
          <w:sz w:val="28"/>
          <w:szCs w:val="28"/>
        </w:rPr>
        <w:t>black, Asian and minority ethnic</w:t>
      </w:r>
      <w:r w:rsidRPr="00AD5B5F">
        <w:rPr>
          <w:b/>
          <w:bCs/>
          <w:sz w:val="28"/>
          <w:szCs w:val="28"/>
        </w:rPr>
        <w:t xml:space="preserve"> HR&amp;OD professionals and colleagues in the NHS</w:t>
      </w:r>
    </w:p>
    <w:p w14:paraId="1A03DE82" w14:textId="77777777" w:rsidR="00E45148" w:rsidRDefault="00E45148"/>
    <w:tbl>
      <w:tblPr>
        <w:tblW w:w="14928" w:type="dxa"/>
        <w:tblInd w:w="-7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2"/>
        <w:gridCol w:w="11056"/>
      </w:tblGrid>
      <w:tr w:rsidR="004A3B82" w:rsidRPr="004A3B82" w14:paraId="1C6DD063" w14:textId="77777777" w:rsidTr="004A3B82">
        <w:trPr>
          <w:trHeight w:val="458"/>
        </w:trPr>
        <w:tc>
          <w:tcPr>
            <w:tcW w:w="3872" w:type="dxa"/>
            <w:shd w:val="clear" w:color="auto" w:fill="DF1683"/>
          </w:tcPr>
          <w:p w14:paraId="217BEA82" w14:textId="77777777" w:rsidR="007D3A13" w:rsidRPr="004A3B82" w:rsidRDefault="007D3A13" w:rsidP="007D3A13">
            <w:pPr>
              <w:pStyle w:val="TableParagraph"/>
              <w:spacing w:before="2" w:line="230" w:lineRule="exact"/>
              <w:ind w:left="0" w:right="210"/>
              <w:jc w:val="both"/>
              <w:rPr>
                <w:highlight w:val="lightGray"/>
              </w:rPr>
            </w:pPr>
          </w:p>
        </w:tc>
        <w:tc>
          <w:tcPr>
            <w:tcW w:w="11056" w:type="dxa"/>
            <w:shd w:val="clear" w:color="auto" w:fill="DF1683"/>
          </w:tcPr>
          <w:p w14:paraId="29E0496E" w14:textId="0B60FEAA" w:rsidR="00244138" w:rsidRPr="00630C8B" w:rsidRDefault="004A3B82" w:rsidP="004F61E3">
            <w:pPr>
              <w:pStyle w:val="TableParagraph"/>
              <w:spacing w:before="114"/>
              <w:ind w:left="112"/>
              <w:rPr>
                <w:b/>
                <w:sz w:val="24"/>
                <w:szCs w:val="24"/>
                <w:highlight w:val="lightGray"/>
              </w:rPr>
            </w:pPr>
            <w:r w:rsidRPr="00630C8B">
              <w:rPr>
                <w:b/>
                <w:color w:val="FFFFFF" w:themeColor="background1"/>
                <w:sz w:val="24"/>
                <w:szCs w:val="24"/>
              </w:rPr>
              <w:t>Research and evidence</w:t>
            </w:r>
          </w:p>
        </w:tc>
      </w:tr>
      <w:tr w:rsidR="004A3B82" w:rsidRPr="004A3B82" w14:paraId="4927F307" w14:textId="77777777" w:rsidTr="00E45148">
        <w:trPr>
          <w:trHeight w:val="2136"/>
        </w:trPr>
        <w:tc>
          <w:tcPr>
            <w:tcW w:w="3872" w:type="dxa"/>
            <w:shd w:val="clear" w:color="auto" w:fill="FFFFFF" w:themeFill="background1"/>
          </w:tcPr>
          <w:p w14:paraId="3BE02E1F" w14:textId="77777777" w:rsidR="00244138" w:rsidRPr="004A3B82" w:rsidRDefault="00244138" w:rsidP="004F61E3">
            <w:pPr>
              <w:pStyle w:val="TableParagraph"/>
              <w:ind w:left="0"/>
              <w:rPr>
                <w:bCs/>
              </w:rPr>
            </w:pPr>
          </w:p>
          <w:p w14:paraId="22563208" w14:textId="52D56E02" w:rsidR="00244138" w:rsidRPr="004A3B82" w:rsidRDefault="00244138" w:rsidP="00244138">
            <w:pPr>
              <w:pStyle w:val="TableParagraph"/>
              <w:ind w:left="0"/>
              <w:rPr>
                <w:bCs/>
              </w:rPr>
            </w:pPr>
            <w:r w:rsidRPr="004A3B82">
              <w:rPr>
                <w:bCs/>
              </w:rPr>
              <w:t xml:space="preserve">Specific </w:t>
            </w:r>
            <w:r w:rsidR="004A3B82" w:rsidRPr="004A3B82">
              <w:rPr>
                <w:bCs/>
              </w:rPr>
              <w:t>s</w:t>
            </w:r>
            <w:r w:rsidRPr="004A3B82">
              <w:rPr>
                <w:bCs/>
              </w:rPr>
              <w:t xml:space="preserve">upport </w:t>
            </w:r>
            <w:r w:rsidR="004A3B82" w:rsidRPr="004A3B82">
              <w:rPr>
                <w:bCs/>
              </w:rPr>
              <w:t>for black, Asian and minority ethnic career p</w:t>
            </w:r>
            <w:r w:rsidRPr="004A3B82">
              <w:rPr>
                <w:bCs/>
              </w:rPr>
              <w:t>rogression</w:t>
            </w:r>
          </w:p>
          <w:p w14:paraId="5FCA1D6B" w14:textId="77777777" w:rsidR="00244138" w:rsidRPr="004A3B82" w:rsidRDefault="00244138" w:rsidP="004F61E3">
            <w:pPr>
              <w:pStyle w:val="TableParagraph"/>
              <w:ind w:left="0"/>
              <w:rPr>
                <w:bCs/>
              </w:rPr>
            </w:pPr>
          </w:p>
          <w:p w14:paraId="67D77AC5" w14:textId="77777777" w:rsidR="00244138" w:rsidRPr="004A3B82" w:rsidRDefault="00244138" w:rsidP="00244138">
            <w:pPr>
              <w:pStyle w:val="TableParagraph"/>
              <w:spacing w:before="192"/>
              <w:ind w:left="572"/>
              <w:jc w:val="both"/>
              <w:rPr>
                <w:bCs/>
              </w:rPr>
            </w:pPr>
          </w:p>
        </w:tc>
        <w:tc>
          <w:tcPr>
            <w:tcW w:w="11056" w:type="dxa"/>
            <w:shd w:val="clear" w:color="auto" w:fill="FFFFFF" w:themeFill="background1"/>
          </w:tcPr>
          <w:p w14:paraId="508DBCCB" w14:textId="77777777" w:rsidR="00244138" w:rsidRPr="004A3B82" w:rsidRDefault="00335731" w:rsidP="00244138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spacing w:line="242" w:lineRule="exact"/>
            </w:pPr>
            <w:hyperlink r:id="rId6" w:history="1">
              <w:r w:rsidR="00244138" w:rsidRPr="004A3B82">
                <w:rPr>
                  <w:rStyle w:val="Hyperlink"/>
                  <w:color w:val="auto"/>
                </w:rPr>
                <w:t>https://www.leaders</w:t>
              </w:r>
              <w:r w:rsidR="00244138" w:rsidRPr="004A3B82">
                <w:rPr>
                  <w:rStyle w:val="Hyperlink"/>
                  <w:color w:val="auto"/>
                </w:rPr>
                <w:t>h</w:t>
              </w:r>
              <w:r w:rsidR="00244138" w:rsidRPr="004A3B82">
                <w:rPr>
                  <w:rStyle w:val="Hyperlink"/>
                  <w:color w:val="auto"/>
                </w:rPr>
                <w:t>ipacademy.nhs.uk/programmes/the-stepping-up-programme/</w:t>
              </w:r>
            </w:hyperlink>
          </w:p>
          <w:p w14:paraId="6890A0CB" w14:textId="77777777" w:rsidR="00244138" w:rsidRPr="004A3B82" w:rsidRDefault="00335731" w:rsidP="00244138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ind w:right="268"/>
            </w:pPr>
            <w:hyperlink r:id="rId7" w:history="1">
              <w:r w:rsidR="00244138" w:rsidRPr="004A3B82">
                <w:rPr>
                  <w:rStyle w:val="Hyperlink"/>
                  <w:color w:val="auto"/>
                  <w:spacing w:val="-1"/>
                </w:rPr>
                <w:t>https://www.leadershipacademy.nhs.uk/vwzuamc6h3/nhs-high-potential-scheme-information-and-</w:t>
              </w:r>
            </w:hyperlink>
            <w:hyperlink r:id="rId8">
              <w:r w:rsidR="00244138" w:rsidRPr="004A3B82">
                <w:rPr>
                  <w:spacing w:val="-1"/>
                  <w:u w:val="single" w:color="0000FF"/>
                </w:rPr>
                <w:t xml:space="preserve"> </w:t>
              </w:r>
              <w:r w:rsidR="00244138" w:rsidRPr="004A3B82">
                <w:rPr>
                  <w:u w:val="single" w:color="0000FF"/>
                </w:rPr>
                <w:t>guidance/</w:t>
              </w:r>
            </w:hyperlink>
          </w:p>
          <w:p w14:paraId="0F757EEA" w14:textId="77777777" w:rsidR="00244138" w:rsidRPr="004A3B82" w:rsidRDefault="00335731" w:rsidP="00244138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spacing w:line="243" w:lineRule="exact"/>
            </w:pPr>
            <w:hyperlink r:id="rId9" w:history="1">
              <w:r w:rsidR="00244138" w:rsidRPr="004A3B82">
                <w:rPr>
                  <w:rStyle w:val="Hyperlink"/>
                  <w:color w:val="auto"/>
                </w:rPr>
                <w:t>https://www.cipd.co.uk/knowledge/fundamentals/relations/diversity/bame-career-progression</w:t>
              </w:r>
            </w:hyperlink>
            <w:r w:rsidR="00244138" w:rsidRPr="004A3B82">
              <w:t>.</w:t>
            </w:r>
          </w:p>
          <w:p w14:paraId="29929174" w14:textId="35F2B31F" w:rsidR="005951A1" w:rsidRPr="004A3B82" w:rsidRDefault="00335731" w:rsidP="00244138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spacing w:line="243" w:lineRule="exact"/>
            </w:pPr>
            <w:hyperlink r:id="rId10" w:history="1">
              <w:r w:rsidR="005951A1" w:rsidRPr="004A3B82">
                <w:rPr>
                  <w:rFonts w:eastAsia="Calibri"/>
                  <w:u w:val="single"/>
                </w:rPr>
                <w:t>https://www.hpma.org.uk/2020/12/14/launch-of-final-re</w:t>
              </w:r>
              <w:r w:rsidR="005951A1" w:rsidRPr="004A3B82">
                <w:rPr>
                  <w:rFonts w:eastAsia="Calibri"/>
                  <w:u w:val="single"/>
                </w:rPr>
                <w:t>p</w:t>
              </w:r>
              <w:r w:rsidR="005951A1" w:rsidRPr="004A3B82">
                <w:rPr>
                  <w:rFonts w:eastAsia="Calibri"/>
                  <w:u w:val="single"/>
                </w:rPr>
                <w:t>ort/</w:t>
              </w:r>
            </w:hyperlink>
            <w:r w:rsidR="005951A1" w:rsidRPr="004A3B82">
              <w:rPr>
                <w:rFonts w:eastAsia="Calibri"/>
                <w:u w:val="single"/>
              </w:rPr>
              <w:t xml:space="preserve"> - HPMA (career progression and opportunities</w:t>
            </w:r>
          </w:p>
          <w:p w14:paraId="76E2DCB0" w14:textId="775CA18C" w:rsidR="00244138" w:rsidRPr="004A3B82" w:rsidRDefault="00BC00EC" w:rsidP="00244138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ind w:right="62"/>
            </w:pPr>
            <w:r w:rsidRPr="004A3B82">
              <w:t>M</w:t>
            </w:r>
            <w:r w:rsidR="00244138" w:rsidRPr="004A3B82">
              <w:t xml:space="preserve">iller J. (2019) Tackling Race Inequalities in Career Progression in UK Organisations. In: </w:t>
            </w:r>
            <w:proofErr w:type="spellStart"/>
            <w:r w:rsidR="00244138" w:rsidRPr="004A3B82">
              <w:t>Nachmias</w:t>
            </w:r>
            <w:proofErr w:type="spellEnd"/>
            <w:r w:rsidR="00244138" w:rsidRPr="004A3B82">
              <w:t xml:space="preserve"> S., </w:t>
            </w:r>
            <w:proofErr w:type="spellStart"/>
            <w:r w:rsidR="00244138" w:rsidRPr="004A3B82">
              <w:t>Caven</w:t>
            </w:r>
            <w:proofErr w:type="spellEnd"/>
            <w:r w:rsidR="00244138" w:rsidRPr="004A3B82">
              <w:t xml:space="preserve"> V. (</w:t>
            </w:r>
            <w:proofErr w:type="spellStart"/>
            <w:proofErr w:type="gramStart"/>
            <w:r w:rsidR="00244138" w:rsidRPr="004A3B82">
              <w:t>eds</w:t>
            </w:r>
            <w:proofErr w:type="spellEnd"/>
            <w:proofErr w:type="gramEnd"/>
            <w:r w:rsidR="00244138" w:rsidRPr="004A3B82">
              <w:t>) Inequality and Organizational Practice. Palgrave Explorations in Workplace Stigma. Palgrave Macmillan,</w:t>
            </w:r>
            <w:r w:rsidR="00244138" w:rsidRPr="004A3B82">
              <w:rPr>
                <w:spacing w:val="5"/>
              </w:rPr>
              <w:t xml:space="preserve"> </w:t>
            </w:r>
            <w:r w:rsidR="00244138" w:rsidRPr="004A3B82">
              <w:t>Cham.</w:t>
            </w:r>
          </w:p>
          <w:p w14:paraId="3AF9DF5B" w14:textId="77777777" w:rsidR="00244138" w:rsidRDefault="00244138" w:rsidP="00244138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spacing w:before="16" w:line="230" w:lineRule="exact"/>
              <w:ind w:right="794"/>
            </w:pPr>
            <w:proofErr w:type="spellStart"/>
            <w:r w:rsidRPr="004A3B82">
              <w:t>Rimmer</w:t>
            </w:r>
            <w:proofErr w:type="spellEnd"/>
            <w:r w:rsidRPr="004A3B82">
              <w:t>, A., 2020. Ethnic minority staff: trust boards still do not reflect NHS workforce.</w:t>
            </w:r>
            <w:r w:rsidRPr="004A3B82">
              <w:rPr>
                <w:spacing w:val="-29"/>
              </w:rPr>
              <w:t xml:space="preserve"> </w:t>
            </w:r>
            <w:r w:rsidRPr="004A3B82">
              <w:t>BMJ, p.m618.</w:t>
            </w:r>
          </w:p>
          <w:p w14:paraId="78394C10" w14:textId="77777777" w:rsidR="00630C8B" w:rsidRPr="004A3B82" w:rsidRDefault="00630C8B" w:rsidP="00630C8B">
            <w:pPr>
              <w:pStyle w:val="TableParagraph"/>
              <w:tabs>
                <w:tab w:val="left" w:pos="295"/>
              </w:tabs>
              <w:spacing w:before="16" w:line="230" w:lineRule="exact"/>
              <w:ind w:left="360" w:right="794"/>
            </w:pPr>
          </w:p>
        </w:tc>
      </w:tr>
      <w:tr w:rsidR="004A3B82" w:rsidRPr="004A3B82" w14:paraId="30FFFD48" w14:textId="77777777" w:rsidTr="00E45148">
        <w:trPr>
          <w:trHeight w:val="2621"/>
        </w:trPr>
        <w:tc>
          <w:tcPr>
            <w:tcW w:w="3872" w:type="dxa"/>
            <w:shd w:val="clear" w:color="auto" w:fill="FFFFFF" w:themeFill="background1"/>
          </w:tcPr>
          <w:p w14:paraId="1CA33F11" w14:textId="0D48CEE2" w:rsidR="00244138" w:rsidRPr="004A3B82" w:rsidRDefault="00244138" w:rsidP="004A3B82">
            <w:pPr>
              <w:pStyle w:val="TableParagraph"/>
              <w:spacing w:before="183"/>
              <w:ind w:left="0"/>
              <w:rPr>
                <w:bCs/>
              </w:rPr>
            </w:pPr>
            <w:r w:rsidRPr="004A3B82">
              <w:rPr>
                <w:bCs/>
              </w:rPr>
              <w:t xml:space="preserve">Cultural and </w:t>
            </w:r>
            <w:r w:rsidR="004A3B82" w:rsidRPr="004A3B82">
              <w:rPr>
                <w:bCs/>
              </w:rPr>
              <w:t>s</w:t>
            </w:r>
            <w:r w:rsidRPr="004A3B82">
              <w:rPr>
                <w:bCs/>
              </w:rPr>
              <w:t xml:space="preserve">ensitivity and </w:t>
            </w:r>
            <w:r w:rsidR="004A3B82" w:rsidRPr="004A3B82">
              <w:rPr>
                <w:bCs/>
              </w:rPr>
              <w:t>a</w:t>
            </w:r>
            <w:r w:rsidRPr="004A3B82">
              <w:rPr>
                <w:bCs/>
              </w:rPr>
              <w:t>nti-</w:t>
            </w:r>
            <w:r w:rsidR="004A3B82" w:rsidRPr="004A3B82">
              <w:rPr>
                <w:bCs/>
              </w:rPr>
              <w:t>r</w:t>
            </w:r>
            <w:r w:rsidRPr="004A3B82">
              <w:rPr>
                <w:bCs/>
              </w:rPr>
              <w:t xml:space="preserve">acism </w:t>
            </w:r>
            <w:r w:rsidR="004A3B82" w:rsidRPr="004A3B82">
              <w:rPr>
                <w:bCs/>
              </w:rPr>
              <w:t>t</w:t>
            </w:r>
            <w:r w:rsidRPr="004A3B82">
              <w:rPr>
                <w:bCs/>
              </w:rPr>
              <w:t>raining</w:t>
            </w:r>
            <w:r w:rsidR="004A3B82" w:rsidRPr="004A3B82">
              <w:rPr>
                <w:bCs/>
              </w:rPr>
              <w:t>; tackling r</w:t>
            </w:r>
            <w:r w:rsidR="00171187" w:rsidRPr="004A3B82">
              <w:rPr>
                <w:bCs/>
              </w:rPr>
              <w:t>acism in the workplace</w:t>
            </w:r>
          </w:p>
        </w:tc>
        <w:tc>
          <w:tcPr>
            <w:tcW w:w="11056" w:type="dxa"/>
            <w:shd w:val="clear" w:color="auto" w:fill="FFFFFF" w:themeFill="background1"/>
          </w:tcPr>
          <w:p w14:paraId="3DB73BC1" w14:textId="77777777" w:rsidR="00244138" w:rsidRPr="004A3B82" w:rsidRDefault="00244138" w:rsidP="004A3B82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spacing w:line="241" w:lineRule="exact"/>
            </w:pPr>
            <w:r w:rsidRPr="004A3B82">
              <w:t xml:space="preserve">    </w:t>
            </w:r>
            <w:hyperlink r:id="rId11" w:history="1">
              <w:r w:rsidRPr="004A3B82">
                <w:rPr>
                  <w:rStyle w:val="Hyperlink"/>
                  <w:color w:val="auto"/>
                </w:rPr>
                <w:t>https://hr.fas.harvard.edu/inclusive-culture</w:t>
              </w:r>
            </w:hyperlink>
          </w:p>
          <w:p w14:paraId="397C2704" w14:textId="77777777" w:rsidR="00244138" w:rsidRPr="004A3B82" w:rsidRDefault="00244138" w:rsidP="004A3B82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spacing w:line="243" w:lineRule="exact"/>
            </w:pPr>
            <w:r w:rsidRPr="004A3B82">
              <w:t xml:space="preserve">    </w:t>
            </w:r>
            <w:hyperlink r:id="rId12" w:history="1">
              <w:r w:rsidRPr="004A3B82">
                <w:rPr>
                  <w:rStyle w:val="Hyperlink"/>
                  <w:color w:val="auto"/>
                </w:rPr>
                <w:t>https://hbr.org/2019/04/3-ways-to-improve-your-cultural-fluency</w:t>
              </w:r>
            </w:hyperlink>
          </w:p>
          <w:p w14:paraId="6AF19E5D" w14:textId="77777777" w:rsidR="00244138" w:rsidRPr="004A3B82" w:rsidRDefault="00244138" w:rsidP="004A3B82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spacing w:line="242" w:lineRule="exact"/>
            </w:pPr>
            <w:r w:rsidRPr="004A3B82">
              <w:t xml:space="preserve">    </w:t>
            </w:r>
            <w:hyperlink r:id="rId13" w:history="1">
              <w:r w:rsidRPr="004A3B82">
                <w:rPr>
                  <w:rStyle w:val="Hyperlink"/>
                  <w:color w:val="auto"/>
                </w:rPr>
                <w:t>https://www.leadershipacademy.nhs.uk/blog/conscious_bias/</w:t>
              </w:r>
            </w:hyperlink>
          </w:p>
          <w:p w14:paraId="525554CA" w14:textId="77777777" w:rsidR="00244138" w:rsidRPr="004A3B82" w:rsidRDefault="00244138" w:rsidP="004A3B82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spacing w:line="245" w:lineRule="exact"/>
            </w:pPr>
            <w:r w:rsidRPr="004A3B82">
              <w:t xml:space="preserve">    </w:t>
            </w:r>
            <w:hyperlink r:id="rId14" w:history="1">
              <w:r w:rsidRPr="004A3B82">
                <w:rPr>
                  <w:rStyle w:val="Hyperlink"/>
                  <w:color w:val="auto"/>
                </w:rPr>
                <w:t>https://catalyst.harvard.edu/pdf/diversity/CCR-annotated-bibliography-10-12-10ver2-FINAL.pdf</w:t>
              </w:r>
            </w:hyperlink>
          </w:p>
          <w:p w14:paraId="2EA29EBA" w14:textId="77777777" w:rsidR="00244138" w:rsidRPr="004A3B82" w:rsidRDefault="00244138" w:rsidP="004A3B82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spacing w:line="245" w:lineRule="exact"/>
            </w:pPr>
            <w:r w:rsidRPr="004A3B82">
              <w:t xml:space="preserve">    </w:t>
            </w:r>
            <w:hyperlink r:id="rId15" w:history="1">
              <w:r w:rsidRPr="004A3B82">
                <w:rPr>
                  <w:rStyle w:val="Hyperlink"/>
                  <w:color w:val="auto"/>
                </w:rPr>
                <w:t>https://royalsociety.org/-/media/policy/Publications/2015/unconscious-bias-briefing-2015.pdf</w:t>
              </w:r>
            </w:hyperlink>
          </w:p>
          <w:p w14:paraId="2FB01B24" w14:textId="77777777" w:rsidR="00171187" w:rsidRPr="004A3B82" w:rsidRDefault="00171187" w:rsidP="004A3B82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spacing w:line="245" w:lineRule="exact"/>
            </w:pPr>
            <w:r w:rsidRPr="004A3B82">
              <w:rPr>
                <w:bCs/>
              </w:rPr>
              <w:t xml:space="preserve">    </w:t>
            </w:r>
            <w:hyperlink r:id="rId16" w:history="1">
              <w:r w:rsidRPr="004A3B82">
                <w:rPr>
                  <w:rStyle w:val="Hyperlink"/>
                  <w:bCs/>
                  <w:color w:val="auto"/>
                </w:rPr>
                <w:t>https://www.cipd.co.uk/news-views/tackling-racism-workplace</w:t>
              </w:r>
            </w:hyperlink>
          </w:p>
          <w:p w14:paraId="0C7D6396" w14:textId="3340B5FD" w:rsidR="00A35E2B" w:rsidRPr="004A3B82" w:rsidRDefault="00335731" w:rsidP="004A3B82">
            <w:pPr>
              <w:pStyle w:val="ListParagraph"/>
              <w:numPr>
                <w:ilvl w:val="0"/>
                <w:numId w:val="26"/>
              </w:numPr>
            </w:pPr>
            <w:hyperlink r:id="rId17" w:history="1">
              <w:r w:rsidR="00032BA9" w:rsidRPr="004A3B82">
                <w:rPr>
                  <w:rStyle w:val="Hyperlink"/>
                </w:rPr>
                <w:t>https://www.cipd.co.uk/news-views/tackling-racism-workplace/anti-racism-videos</w:t>
              </w:r>
            </w:hyperlink>
          </w:p>
          <w:p w14:paraId="3CF7278C" w14:textId="54927B75" w:rsidR="00032BA9" w:rsidRPr="004A3B82" w:rsidRDefault="00335731" w:rsidP="004A3B82">
            <w:pPr>
              <w:pStyle w:val="ListParagraph"/>
              <w:numPr>
                <w:ilvl w:val="0"/>
                <w:numId w:val="26"/>
              </w:numPr>
            </w:pPr>
            <w:hyperlink r:id="rId18" w:history="1">
              <w:r w:rsidR="00032BA9" w:rsidRPr="004A3B82">
                <w:rPr>
                  <w:rStyle w:val="Hyperlink"/>
                </w:rPr>
                <w:t>https://fabnhsstuff.net/fab-stuff/on-the-12th-day-of-christmas-fabantiracismcampaign-and-civility-matters</w:t>
              </w:r>
            </w:hyperlink>
          </w:p>
          <w:p w14:paraId="6B913E63" w14:textId="77777777" w:rsidR="00171187" w:rsidRPr="004A3B82" w:rsidRDefault="00335731" w:rsidP="004A3B82">
            <w:pPr>
              <w:pStyle w:val="ListParagraph"/>
              <w:numPr>
                <w:ilvl w:val="0"/>
                <w:numId w:val="26"/>
              </w:numPr>
            </w:pPr>
            <w:hyperlink r:id="rId19" w:history="1">
              <w:r w:rsidR="00032BA9" w:rsidRPr="004A3B82">
                <w:rPr>
                  <w:rStyle w:val="Hyperlink"/>
                </w:rPr>
                <w:t>https://nhsproviders.org/topics/workforce/racial-equality-and-inclusivity</w:t>
              </w:r>
            </w:hyperlink>
          </w:p>
          <w:p w14:paraId="3E133FB2" w14:textId="5D3E2448" w:rsidR="00244138" w:rsidRPr="004A3B82" w:rsidRDefault="00244138" w:rsidP="004A3B82">
            <w:pPr>
              <w:pStyle w:val="ListParagraph"/>
              <w:numPr>
                <w:ilvl w:val="0"/>
                <w:numId w:val="26"/>
              </w:numPr>
            </w:pPr>
            <w:r w:rsidRPr="004A3B82">
              <w:t xml:space="preserve">Chang, E., Milkman, K., </w:t>
            </w:r>
            <w:proofErr w:type="spellStart"/>
            <w:r w:rsidRPr="004A3B82">
              <w:t>Gromet</w:t>
            </w:r>
            <w:proofErr w:type="spellEnd"/>
            <w:r w:rsidRPr="004A3B82">
              <w:t xml:space="preserve">, D., </w:t>
            </w:r>
            <w:proofErr w:type="spellStart"/>
            <w:r w:rsidRPr="004A3B82">
              <w:t>Rebele</w:t>
            </w:r>
            <w:proofErr w:type="spellEnd"/>
            <w:r w:rsidRPr="004A3B82">
              <w:t xml:space="preserve">, R., Massey, C., Duckworth, A. and Grant, A., 2019. The mixed </w:t>
            </w:r>
            <w:r w:rsidR="00171187" w:rsidRPr="004A3B82">
              <w:t xml:space="preserve">  </w:t>
            </w:r>
            <w:r w:rsidRPr="004A3B82">
              <w:t>effects of online diversity training. Proceedings of the National Academy of Sciences, 116(16), pp.7778-7783.</w:t>
            </w:r>
          </w:p>
          <w:p w14:paraId="037F6084" w14:textId="34DE17FE" w:rsidR="00244138" w:rsidRPr="004A3B82" w:rsidRDefault="00244138" w:rsidP="004A3B82">
            <w:pPr>
              <w:pStyle w:val="ListParagraph"/>
              <w:numPr>
                <w:ilvl w:val="0"/>
                <w:numId w:val="26"/>
              </w:numPr>
            </w:pPr>
            <w:proofErr w:type="spellStart"/>
            <w:r w:rsidRPr="004A3B82">
              <w:t>Alhejji</w:t>
            </w:r>
            <w:proofErr w:type="spellEnd"/>
            <w:r w:rsidRPr="004A3B82">
              <w:t xml:space="preserve">, H., </w:t>
            </w:r>
            <w:proofErr w:type="spellStart"/>
            <w:r w:rsidRPr="004A3B82">
              <w:t>Garavan</w:t>
            </w:r>
            <w:proofErr w:type="spellEnd"/>
            <w:r w:rsidRPr="004A3B82">
              <w:t xml:space="preserve">, T., </w:t>
            </w:r>
            <w:proofErr w:type="spellStart"/>
            <w:r w:rsidRPr="004A3B82">
              <w:t>Carbery</w:t>
            </w:r>
            <w:proofErr w:type="spellEnd"/>
            <w:r w:rsidRPr="004A3B82">
              <w:t>, R., O'Brien, F. and McGuire, D., 2015. Diversity Training Programme Outcomes: A Systematic Review. Human Resource Development Quarterly, 27(1), pp.95-149.</w:t>
            </w:r>
          </w:p>
          <w:p w14:paraId="48A65B0E" w14:textId="77777777" w:rsidR="00DD71FF" w:rsidRPr="004A3B82" w:rsidRDefault="00DD71FF" w:rsidP="00171187">
            <w:pPr>
              <w:pStyle w:val="TableParagraph"/>
              <w:tabs>
                <w:tab w:val="left" w:pos="295"/>
              </w:tabs>
              <w:spacing w:before="18" w:line="230" w:lineRule="exact"/>
              <w:ind w:left="569" w:right="480"/>
            </w:pPr>
          </w:p>
        </w:tc>
      </w:tr>
      <w:tr w:rsidR="004A3B82" w:rsidRPr="004A3B82" w14:paraId="16B9AE7C" w14:textId="77777777" w:rsidTr="00E45148">
        <w:trPr>
          <w:trHeight w:val="2363"/>
        </w:trPr>
        <w:tc>
          <w:tcPr>
            <w:tcW w:w="3872" w:type="dxa"/>
            <w:shd w:val="clear" w:color="auto" w:fill="FFFFFF" w:themeFill="background1"/>
          </w:tcPr>
          <w:p w14:paraId="67A47AC9" w14:textId="77777777" w:rsidR="00244138" w:rsidRPr="004A3B82" w:rsidRDefault="00244138" w:rsidP="00244138">
            <w:pPr>
              <w:pStyle w:val="TableParagraph"/>
              <w:ind w:left="0"/>
              <w:rPr>
                <w:bCs/>
              </w:rPr>
            </w:pPr>
          </w:p>
          <w:p w14:paraId="2C0763BC" w14:textId="1B818F51" w:rsidR="00244138" w:rsidRPr="004A3B82" w:rsidRDefault="004A3B82" w:rsidP="00244138">
            <w:pPr>
              <w:pStyle w:val="TableParagraph"/>
              <w:ind w:left="0"/>
              <w:rPr>
                <w:bCs/>
              </w:rPr>
            </w:pPr>
            <w:r w:rsidRPr="004A3B82">
              <w:rPr>
                <w:bCs/>
              </w:rPr>
              <w:t>External review of anti-bullying and h</w:t>
            </w:r>
            <w:r w:rsidR="00244138" w:rsidRPr="004A3B82">
              <w:rPr>
                <w:bCs/>
              </w:rPr>
              <w:t>arassment at work</w:t>
            </w:r>
            <w:r w:rsidR="005951A1" w:rsidRPr="004A3B82">
              <w:rPr>
                <w:bCs/>
              </w:rPr>
              <w:t xml:space="preserve"> and partners that help select and develop BAME Staff</w:t>
            </w:r>
          </w:p>
        </w:tc>
        <w:tc>
          <w:tcPr>
            <w:tcW w:w="11056" w:type="dxa"/>
            <w:shd w:val="clear" w:color="auto" w:fill="FFFFFF" w:themeFill="background1"/>
          </w:tcPr>
          <w:p w14:paraId="328A00A9" w14:textId="77777777" w:rsidR="00244138" w:rsidRPr="004A3B82" w:rsidRDefault="00335731" w:rsidP="00244138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ind w:right="801"/>
            </w:pPr>
            <w:hyperlink r:id="rId20">
              <w:r w:rsidR="00244138" w:rsidRPr="004A3B82">
                <w:rPr>
                  <w:spacing w:val="-1"/>
                  <w:u w:val="single" w:color="0000FF"/>
                </w:rPr>
                <w:t>https://www.hsj.co.uk/workforce/bme-staff-are-still-struggling-heres-what-you-can-do-about-</w:t>
              </w:r>
            </w:hyperlink>
            <w:hyperlink r:id="rId21">
              <w:r w:rsidR="00244138" w:rsidRPr="004A3B82">
                <w:rPr>
                  <w:spacing w:val="-1"/>
                  <w:u w:val="single" w:color="0000FF"/>
                </w:rPr>
                <w:t xml:space="preserve"> </w:t>
              </w:r>
              <w:r w:rsidR="00244138" w:rsidRPr="004A3B82">
                <w:rPr>
                  <w:u w:val="single" w:color="0000FF"/>
                </w:rPr>
                <w:t>it/7024327.article</w:t>
              </w:r>
            </w:hyperlink>
          </w:p>
          <w:p w14:paraId="7348134E" w14:textId="77777777" w:rsidR="00244138" w:rsidRPr="004A3B82" w:rsidRDefault="00335731" w:rsidP="00244138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ind w:right="234"/>
            </w:pPr>
            <w:hyperlink r:id="rId22">
              <w:r w:rsidR="00244138" w:rsidRPr="004A3B82">
                <w:rPr>
                  <w:spacing w:val="-1"/>
                  <w:u w:val="single" w:color="0000FF"/>
                </w:rPr>
                <w:t>https://www.england.nhs.uk/wp-content/uploads/2019/05/wres-data-anaylsis-report-eight-national-</w:t>
              </w:r>
            </w:hyperlink>
            <w:hyperlink r:id="rId23">
              <w:r w:rsidR="00244138" w:rsidRPr="004A3B82">
                <w:rPr>
                  <w:spacing w:val="-1"/>
                  <w:u w:val="single" w:color="0000FF"/>
                </w:rPr>
                <w:t xml:space="preserve"> </w:t>
              </w:r>
              <w:r w:rsidR="00244138" w:rsidRPr="004A3B82">
                <w:rPr>
                  <w:u w:val="single" w:color="0000FF"/>
                </w:rPr>
                <w:t>healthcare-orgs.pdf</w:t>
              </w:r>
            </w:hyperlink>
          </w:p>
          <w:p w14:paraId="2F199538" w14:textId="77777777" w:rsidR="00244138" w:rsidRPr="004A3B82" w:rsidRDefault="00335731" w:rsidP="00244138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ind w:right="1074"/>
            </w:pPr>
            <w:hyperlink r:id="rId24">
              <w:r w:rsidR="00244138" w:rsidRPr="004A3B82">
                <w:rPr>
                  <w:spacing w:val="-1"/>
                  <w:u w:val="single" w:color="0000FF"/>
                </w:rPr>
                <w:t>https://www.personneltoday.com/hr/can-organisations-support-better-progression-bame-</w:t>
              </w:r>
            </w:hyperlink>
            <w:hyperlink r:id="rId25">
              <w:r w:rsidR="00244138" w:rsidRPr="004A3B82">
                <w:rPr>
                  <w:spacing w:val="-1"/>
                  <w:u w:val="single" w:color="0000FF"/>
                </w:rPr>
                <w:t xml:space="preserve"> </w:t>
              </w:r>
              <w:r w:rsidR="00244138" w:rsidRPr="004A3B82">
                <w:rPr>
                  <w:u w:val="single" w:color="0000FF"/>
                </w:rPr>
                <w:t>employees/</w:t>
              </w:r>
            </w:hyperlink>
          </w:p>
          <w:p w14:paraId="037E3ED1" w14:textId="436C3570" w:rsidR="00244138" w:rsidRPr="004A3B82" w:rsidRDefault="00335731" w:rsidP="00244138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line="245" w:lineRule="exact"/>
            </w:pPr>
            <w:hyperlink r:id="rId26">
              <w:r w:rsidR="00244138" w:rsidRPr="004A3B82">
                <w:rPr>
                  <w:u w:val="single" w:color="0000FF"/>
                </w:rPr>
                <w:t>https://www.cipd.co.uk/knowledge/fundamentals/relations/diversity/bame-career-progression</w:t>
              </w:r>
            </w:hyperlink>
          </w:p>
          <w:p w14:paraId="294AD2E5" w14:textId="62A5B1A3" w:rsidR="00A35E2B" w:rsidRPr="004A3B82" w:rsidRDefault="00A35E2B" w:rsidP="00FB3850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line="245" w:lineRule="exact"/>
            </w:pPr>
            <w:r w:rsidRPr="004A3B82">
              <w:rPr>
                <w:u w:val="single" w:color="0000FF"/>
              </w:rPr>
              <w:t>https://www.cipd.co.uk/knowledge/fundamentals/relations/diversity/</w:t>
            </w:r>
            <w:r w:rsidR="00FB3850" w:rsidRPr="004A3B82">
              <w:rPr>
                <w:u w:val="single" w:color="0000FF"/>
              </w:rPr>
              <w:t>employee-resource-group-black-ethinic-minorities</w:t>
            </w:r>
          </w:p>
          <w:p w14:paraId="1D3C979E" w14:textId="77777777" w:rsidR="00244138" w:rsidRPr="004A3B82" w:rsidRDefault="00244138" w:rsidP="00244138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line="244" w:lineRule="exact"/>
            </w:pPr>
            <w:r w:rsidRPr="004A3B82">
              <w:t xml:space="preserve">De Stefano, F., </w:t>
            </w:r>
            <w:proofErr w:type="spellStart"/>
            <w:r w:rsidRPr="004A3B82">
              <w:t>Bagdadli</w:t>
            </w:r>
            <w:proofErr w:type="spellEnd"/>
            <w:r w:rsidRPr="004A3B82">
              <w:t xml:space="preserve">, </w:t>
            </w:r>
            <w:r w:rsidRPr="004A3B82">
              <w:rPr>
                <w:spacing w:val="-3"/>
              </w:rPr>
              <w:t xml:space="preserve">S. </w:t>
            </w:r>
            <w:r w:rsidRPr="004A3B82">
              <w:t xml:space="preserve">and </w:t>
            </w:r>
            <w:proofErr w:type="spellStart"/>
            <w:r w:rsidRPr="004A3B82">
              <w:t>Camuffo</w:t>
            </w:r>
            <w:proofErr w:type="spellEnd"/>
            <w:r w:rsidRPr="004A3B82">
              <w:t>, A., 2017. The HR role in corporate social</w:t>
            </w:r>
            <w:r w:rsidRPr="004A3B82">
              <w:rPr>
                <w:spacing w:val="-14"/>
              </w:rPr>
              <w:t xml:space="preserve"> </w:t>
            </w:r>
            <w:r w:rsidRPr="004A3B82">
              <w:t>responsibility</w:t>
            </w:r>
          </w:p>
          <w:p w14:paraId="38914B03" w14:textId="77777777" w:rsidR="00244138" w:rsidRPr="004A3B82" w:rsidRDefault="00244138" w:rsidP="00244138">
            <w:pPr>
              <w:pStyle w:val="TableParagraph"/>
              <w:numPr>
                <w:ilvl w:val="0"/>
                <w:numId w:val="10"/>
              </w:numPr>
              <w:spacing w:line="226" w:lineRule="exact"/>
              <w:ind w:right="530"/>
            </w:pPr>
            <w:proofErr w:type="gramStart"/>
            <w:r w:rsidRPr="004A3B82">
              <w:t>and</w:t>
            </w:r>
            <w:proofErr w:type="gramEnd"/>
            <w:r w:rsidRPr="004A3B82">
              <w:t xml:space="preserve"> sustainability: A boundary-shifting literature review. Human Resource Management, 57(2), pp.549-566.</w:t>
            </w:r>
          </w:p>
          <w:p w14:paraId="38F777EC" w14:textId="77777777" w:rsidR="005951A1" w:rsidRPr="004A3B82" w:rsidRDefault="00335731" w:rsidP="005951A1">
            <w:pPr>
              <w:pStyle w:val="TableParagraph"/>
              <w:numPr>
                <w:ilvl w:val="0"/>
                <w:numId w:val="10"/>
              </w:numPr>
              <w:spacing w:line="226" w:lineRule="exact"/>
              <w:ind w:right="530"/>
            </w:pPr>
            <w:hyperlink r:id="rId27" w:history="1">
              <w:r w:rsidR="005951A1" w:rsidRPr="004A3B82">
                <w:rPr>
                  <w:rStyle w:val="Hyperlink"/>
                  <w:bCs/>
                  <w:color w:val="auto"/>
                </w:rPr>
                <w:t>https://www.green-park.co.uk/expertise/diversity-and-inclusion/</w:t>
              </w:r>
            </w:hyperlink>
          </w:p>
          <w:p w14:paraId="08C07DAB" w14:textId="77777777" w:rsidR="005951A1" w:rsidRPr="004A3B82" w:rsidRDefault="00335731" w:rsidP="005951A1">
            <w:pPr>
              <w:pStyle w:val="TableParagraph"/>
              <w:numPr>
                <w:ilvl w:val="0"/>
                <w:numId w:val="10"/>
              </w:numPr>
              <w:spacing w:line="226" w:lineRule="exact"/>
              <w:ind w:right="530"/>
            </w:pPr>
            <w:hyperlink r:id="rId28" w:history="1">
              <w:r w:rsidR="005951A1" w:rsidRPr="004A3B82">
                <w:rPr>
                  <w:rStyle w:val="Hyperlink"/>
                  <w:bCs/>
                  <w:color w:val="auto"/>
                </w:rPr>
                <w:t>https://www.kin</w:t>
              </w:r>
              <w:r w:rsidR="005951A1" w:rsidRPr="004A3B82">
                <w:rPr>
                  <w:rStyle w:val="Hyperlink"/>
                  <w:bCs/>
                  <w:color w:val="auto"/>
                </w:rPr>
                <w:t>g</w:t>
              </w:r>
              <w:r w:rsidR="005951A1" w:rsidRPr="004A3B82">
                <w:rPr>
                  <w:rStyle w:val="Hyperlink"/>
                  <w:bCs/>
                  <w:color w:val="auto"/>
                </w:rPr>
                <w:t>sfund.org.uk/topics/equality-diversity</w:t>
              </w:r>
            </w:hyperlink>
          </w:p>
          <w:p w14:paraId="5BA1AFEF" w14:textId="77777777" w:rsidR="005951A1" w:rsidRPr="004A3B82" w:rsidRDefault="005951A1" w:rsidP="005951A1">
            <w:pPr>
              <w:pStyle w:val="TableParagraph"/>
              <w:numPr>
                <w:ilvl w:val="0"/>
                <w:numId w:val="10"/>
              </w:numPr>
              <w:spacing w:line="226" w:lineRule="exact"/>
              <w:ind w:right="530"/>
            </w:pPr>
            <w:r w:rsidRPr="004A3B82">
              <w:rPr>
                <w:bCs/>
              </w:rPr>
              <w:t>https://www.crforum.co.uk/practice-areas/diversity-inclusion-employee-wellbeing/</w:t>
            </w:r>
          </w:p>
          <w:p w14:paraId="64E7411C" w14:textId="77777777" w:rsidR="005951A1" w:rsidRPr="004A3B82" w:rsidRDefault="005951A1" w:rsidP="005951A1">
            <w:pPr>
              <w:pStyle w:val="TableParagraph"/>
              <w:spacing w:line="226" w:lineRule="exact"/>
              <w:ind w:left="720" w:right="530"/>
            </w:pPr>
          </w:p>
        </w:tc>
      </w:tr>
      <w:tr w:rsidR="004A3B82" w:rsidRPr="004A3B82" w14:paraId="0F596539" w14:textId="77777777" w:rsidTr="00E45148">
        <w:trPr>
          <w:trHeight w:val="1434"/>
        </w:trPr>
        <w:tc>
          <w:tcPr>
            <w:tcW w:w="3872" w:type="dxa"/>
            <w:shd w:val="clear" w:color="auto" w:fill="FFFFFF" w:themeFill="background1"/>
          </w:tcPr>
          <w:p w14:paraId="6C678052" w14:textId="63667072" w:rsidR="00244138" w:rsidRPr="004A3B82" w:rsidRDefault="004A3B82" w:rsidP="00244138">
            <w:pPr>
              <w:pStyle w:val="TableParagraph"/>
              <w:ind w:left="0"/>
              <w:rPr>
                <w:bCs/>
              </w:rPr>
            </w:pPr>
            <w:r w:rsidRPr="004A3B82">
              <w:rPr>
                <w:bCs/>
              </w:rPr>
              <w:t>Fairer recruitment p</w:t>
            </w:r>
            <w:r w:rsidR="00244138" w:rsidRPr="004A3B82">
              <w:rPr>
                <w:bCs/>
              </w:rPr>
              <w:t>rocesses</w:t>
            </w:r>
          </w:p>
        </w:tc>
        <w:tc>
          <w:tcPr>
            <w:tcW w:w="11056" w:type="dxa"/>
            <w:shd w:val="clear" w:color="auto" w:fill="FFFFFF" w:themeFill="background1"/>
          </w:tcPr>
          <w:p w14:paraId="59B2A93F" w14:textId="77777777" w:rsidR="00244138" w:rsidRPr="004A3B82" w:rsidRDefault="00335731" w:rsidP="00244138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spacing w:before="1" w:line="243" w:lineRule="exact"/>
            </w:pPr>
            <w:hyperlink r:id="rId29" w:history="1">
              <w:r w:rsidR="00244138" w:rsidRPr="004A3B82">
                <w:rPr>
                  <w:rStyle w:val="Hyperlink"/>
                  <w:color w:val="auto"/>
                </w:rPr>
                <w:t>https://www.cqc.org.uk/sites/default/files/CM121809_Item9_DiversityInclusion_appendix1.pdf</w:t>
              </w:r>
            </w:hyperlink>
          </w:p>
          <w:p w14:paraId="3613BF9D" w14:textId="77777777" w:rsidR="00244138" w:rsidRPr="004A3B82" w:rsidRDefault="00335731" w:rsidP="00244138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spacing w:line="243" w:lineRule="exact"/>
            </w:pPr>
            <w:hyperlink r:id="rId30">
              <w:r w:rsidR="00244138" w:rsidRPr="004A3B82">
                <w:rPr>
                  <w:u w:val="single" w:color="0000FF"/>
                </w:rPr>
                <w:t>https://www.england.nhs.uk/wp-content/uploads/2017/08/inclusion-report-aug-2017.pdf</w:t>
              </w:r>
            </w:hyperlink>
          </w:p>
          <w:p w14:paraId="2EAAA8D4" w14:textId="77777777" w:rsidR="00244138" w:rsidRPr="004A3B82" w:rsidRDefault="00244138" w:rsidP="00244138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ind w:right="77"/>
            </w:pPr>
            <w:r w:rsidRPr="004A3B82">
              <w:t xml:space="preserve">Bowman, S. L. (1993). Career intervention strategies </w:t>
            </w:r>
            <w:r w:rsidRPr="004A3B82">
              <w:rPr>
                <w:spacing w:val="-3"/>
              </w:rPr>
              <w:t xml:space="preserve">for </w:t>
            </w:r>
            <w:r w:rsidRPr="004A3B82">
              <w:t>ethnic minorities. The Career Development Quarterly, 42(1), 14–25.</w:t>
            </w:r>
          </w:p>
          <w:p w14:paraId="2AFAD521" w14:textId="77777777" w:rsidR="00244138" w:rsidRDefault="00244138" w:rsidP="00244138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spacing w:before="17" w:line="230" w:lineRule="exact"/>
              <w:ind w:right="167"/>
            </w:pPr>
            <w:r w:rsidRPr="004A3B82">
              <w:t xml:space="preserve">Rivas-Drake, D., Camacho, T. and Guillaume, </w:t>
            </w:r>
            <w:r w:rsidRPr="004A3B82">
              <w:rPr>
                <w:spacing w:val="-2"/>
              </w:rPr>
              <w:t xml:space="preserve">C., </w:t>
            </w:r>
            <w:r w:rsidRPr="004A3B82">
              <w:rPr>
                <w:spacing w:val="-3"/>
              </w:rPr>
              <w:t xml:space="preserve">2016. </w:t>
            </w:r>
            <w:r w:rsidRPr="004A3B82">
              <w:t>Just Good Developmental Science. Equity and Justice in Developmental Science: Theoretical and Methodological Issues,</w:t>
            </w:r>
            <w:r w:rsidRPr="004A3B82">
              <w:rPr>
                <w:spacing w:val="-9"/>
              </w:rPr>
              <w:t xml:space="preserve"> </w:t>
            </w:r>
            <w:r w:rsidRPr="004A3B82">
              <w:t>pp.161-188</w:t>
            </w:r>
          </w:p>
          <w:p w14:paraId="641B88BB" w14:textId="77777777" w:rsidR="004A3B82" w:rsidRPr="004A3B82" w:rsidRDefault="004A3B82" w:rsidP="004A3B82">
            <w:pPr>
              <w:pStyle w:val="TableParagraph"/>
              <w:tabs>
                <w:tab w:val="left" w:pos="295"/>
              </w:tabs>
              <w:spacing w:before="17" w:line="230" w:lineRule="exact"/>
              <w:ind w:right="167"/>
            </w:pPr>
          </w:p>
        </w:tc>
      </w:tr>
      <w:tr w:rsidR="004A3B82" w:rsidRPr="004A3B82" w14:paraId="449FFFFC" w14:textId="77777777" w:rsidTr="00E45148">
        <w:trPr>
          <w:trHeight w:val="1186"/>
        </w:trPr>
        <w:tc>
          <w:tcPr>
            <w:tcW w:w="3872" w:type="dxa"/>
            <w:shd w:val="clear" w:color="auto" w:fill="FFFFFF" w:themeFill="background1"/>
          </w:tcPr>
          <w:p w14:paraId="738CF5C6" w14:textId="6CA759F6" w:rsidR="00244138" w:rsidRPr="004A3B82" w:rsidRDefault="004A3B82" w:rsidP="00244138">
            <w:pPr>
              <w:pStyle w:val="TableParagraph"/>
              <w:ind w:left="0"/>
              <w:rPr>
                <w:bCs/>
              </w:rPr>
            </w:pPr>
            <w:r w:rsidRPr="004A3B82">
              <w:rPr>
                <w:bCs/>
              </w:rPr>
              <w:t>Include us in decision m</w:t>
            </w:r>
            <w:r w:rsidR="00244138" w:rsidRPr="004A3B82">
              <w:rPr>
                <w:bCs/>
              </w:rPr>
              <w:t>aking</w:t>
            </w:r>
          </w:p>
        </w:tc>
        <w:tc>
          <w:tcPr>
            <w:tcW w:w="11056" w:type="dxa"/>
            <w:shd w:val="clear" w:color="auto" w:fill="FFFFFF" w:themeFill="background1"/>
          </w:tcPr>
          <w:p w14:paraId="01BDA45F" w14:textId="77777777" w:rsidR="00244138" w:rsidRPr="004A3B82" w:rsidRDefault="00335731" w:rsidP="00244138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spacing w:line="239" w:lineRule="exact"/>
            </w:pPr>
            <w:hyperlink r:id="rId31">
              <w:r w:rsidR="00244138" w:rsidRPr="004A3B82">
                <w:rPr>
                  <w:u w:val="single" w:color="0000FF"/>
                </w:rPr>
                <w:t>https://www.england.nhs.uk/blog/note-for-all-bame-colleagues-working-in-the-nhs/</w:t>
              </w:r>
            </w:hyperlink>
          </w:p>
          <w:p w14:paraId="6357724D" w14:textId="77777777" w:rsidR="00244138" w:rsidRPr="004A3B82" w:rsidRDefault="00244138" w:rsidP="00244138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ind w:right="529"/>
            </w:pPr>
            <w:r w:rsidRPr="004A3B82">
              <w:t xml:space="preserve">Rao, K., Tilt, </w:t>
            </w:r>
            <w:r w:rsidRPr="004A3B82">
              <w:rPr>
                <w:spacing w:val="-4"/>
              </w:rPr>
              <w:t xml:space="preserve">C. </w:t>
            </w:r>
            <w:r w:rsidRPr="004A3B82">
              <w:t>Board Composition and Corporate Social Responsibility: The Role of Diversity, Gender, Strategy and Decision Making. J Bus Ethics 138, 327–347</w:t>
            </w:r>
            <w:r w:rsidRPr="004A3B82">
              <w:rPr>
                <w:spacing w:val="-4"/>
              </w:rPr>
              <w:t xml:space="preserve"> </w:t>
            </w:r>
            <w:r w:rsidRPr="004A3B82">
              <w:t>(2016).</w:t>
            </w:r>
          </w:p>
          <w:p w14:paraId="2CC8F11B" w14:textId="77777777" w:rsidR="00244138" w:rsidRPr="004A3B82" w:rsidRDefault="00244138" w:rsidP="00244138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spacing w:before="15" w:line="230" w:lineRule="exact"/>
              <w:ind w:right="325"/>
            </w:pPr>
            <w:proofErr w:type="spellStart"/>
            <w:r w:rsidRPr="004A3B82">
              <w:t>Elbanna</w:t>
            </w:r>
            <w:proofErr w:type="spellEnd"/>
            <w:r w:rsidRPr="004A3B82">
              <w:t xml:space="preserve">, S., 2018. The constructive aspect of political </w:t>
            </w:r>
            <w:r w:rsidR="006A0306" w:rsidRPr="004A3B82">
              <w:t>behaviour</w:t>
            </w:r>
            <w:r w:rsidRPr="004A3B82">
              <w:t xml:space="preserve"> in strategic decision-making: The role of diversity. European Management Journal, 36(5), pp.616-626.</w:t>
            </w:r>
          </w:p>
          <w:p w14:paraId="33D67053" w14:textId="77777777" w:rsidR="00DD71FF" w:rsidRPr="004A3B82" w:rsidRDefault="00DD71FF" w:rsidP="00DD71FF"/>
        </w:tc>
      </w:tr>
      <w:tr w:rsidR="004A3B82" w:rsidRPr="004A3B82" w14:paraId="69A5D5AB" w14:textId="77777777" w:rsidTr="00E45148">
        <w:trPr>
          <w:trHeight w:val="1186"/>
        </w:trPr>
        <w:tc>
          <w:tcPr>
            <w:tcW w:w="3872" w:type="dxa"/>
            <w:shd w:val="clear" w:color="auto" w:fill="FFFFFF" w:themeFill="background1"/>
          </w:tcPr>
          <w:p w14:paraId="492C4C99" w14:textId="5E5556CF" w:rsidR="00244138" w:rsidRPr="004A3B82" w:rsidRDefault="00E45148" w:rsidP="00244138">
            <w:pPr>
              <w:pStyle w:val="TableParagraph"/>
              <w:ind w:left="0"/>
              <w:rPr>
                <w:bCs/>
              </w:rPr>
            </w:pPr>
            <w:r w:rsidRPr="004A3B82">
              <w:rPr>
                <w:bCs/>
              </w:rPr>
              <w:t>Frameworks</w:t>
            </w:r>
            <w:r w:rsidR="00BA5171" w:rsidRPr="004A3B82">
              <w:rPr>
                <w:bCs/>
              </w:rPr>
              <w:t>/Toolkits</w:t>
            </w:r>
          </w:p>
        </w:tc>
        <w:tc>
          <w:tcPr>
            <w:tcW w:w="11056" w:type="dxa"/>
            <w:shd w:val="clear" w:color="auto" w:fill="FFFFFF" w:themeFill="background1"/>
          </w:tcPr>
          <w:p w14:paraId="24CE9DC9" w14:textId="105E7EB4" w:rsidR="00C971B8" w:rsidRPr="004A3B82" w:rsidRDefault="00335731" w:rsidP="00C971B8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eastAsiaTheme="minorHAnsi"/>
                <w:lang w:bidi="ar-SA"/>
              </w:rPr>
            </w:pPr>
            <w:hyperlink r:id="rId32" w:history="1">
              <w:r w:rsidR="00BA5171" w:rsidRPr="004A3B82">
                <w:rPr>
                  <w:rStyle w:val="Hyperlink"/>
                  <w:rFonts w:eastAsiaTheme="minorHAnsi"/>
                  <w:color w:val="auto"/>
                  <w:lang w:bidi="ar-SA"/>
                </w:rPr>
                <w:t>https://www.l</w:t>
              </w:r>
              <w:r w:rsidR="00BA5171" w:rsidRPr="004A3B82">
                <w:rPr>
                  <w:rStyle w:val="Hyperlink"/>
                  <w:rFonts w:eastAsiaTheme="minorHAnsi"/>
                  <w:color w:val="auto"/>
                  <w:lang w:bidi="ar-SA"/>
                </w:rPr>
                <w:t>e</w:t>
              </w:r>
              <w:r w:rsidR="00BA5171" w:rsidRPr="004A3B82">
                <w:rPr>
                  <w:rStyle w:val="Hyperlink"/>
                  <w:rFonts w:eastAsiaTheme="minorHAnsi"/>
                  <w:color w:val="auto"/>
                  <w:lang w:bidi="ar-SA"/>
                </w:rPr>
                <w:t>adershipacademy.nhs.uk/resources/talent-management-hub/talent-management-toolkit-home-page/</w:t>
              </w:r>
              <w:r w:rsidR="00BA5171" w:rsidRPr="004A3B82">
                <w:rPr>
                  <w:rStyle w:val="Hyperlink"/>
                  <w:rFonts w:eastAsiaTheme="minorHAnsi"/>
                  <w:color w:val="auto"/>
                  <w:lang w:bidi="ar-SA"/>
                </w:rPr>
                <w:t>e</w:t>
              </w:r>
              <w:r w:rsidR="00BA5171" w:rsidRPr="004A3B82">
                <w:rPr>
                  <w:rStyle w:val="Hyperlink"/>
                  <w:rFonts w:eastAsiaTheme="minorHAnsi"/>
                  <w:color w:val="auto"/>
                  <w:lang w:bidi="ar-SA"/>
                </w:rPr>
                <w:t>quality-diversity-and-inclusion-in-talent-management-page/</w:t>
              </w:r>
            </w:hyperlink>
          </w:p>
          <w:p w14:paraId="2E5462A4" w14:textId="16FCA6E2" w:rsidR="00BA5171" w:rsidRPr="004A3B82" w:rsidRDefault="00335731" w:rsidP="00C971B8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eastAsiaTheme="minorHAnsi"/>
                <w:lang w:bidi="ar-SA"/>
              </w:rPr>
            </w:pPr>
            <w:hyperlink r:id="rId33" w:anchor="gref" w:history="1">
              <w:r w:rsidRPr="00335731">
                <w:rPr>
                  <w:rStyle w:val="Hyperlink"/>
                  <w:rFonts w:eastAsiaTheme="minorHAnsi"/>
                  <w:lang w:bidi="ar-SA"/>
                </w:rPr>
                <w:t>hhttps://www.cipd.co.uk/knowledge/tackling-racism-workplace/resource-pack-for-hr-leaders#gref</w:t>
              </w:r>
            </w:hyperlink>
            <w:r w:rsidR="00BA5171" w:rsidRPr="004A3B82">
              <w:rPr>
                <w:rFonts w:eastAsiaTheme="minorHAnsi"/>
                <w:lang w:bidi="ar-SA"/>
              </w:rPr>
              <w:t>, complete resource pack for HR leaders, December 2020</w:t>
            </w:r>
          </w:p>
          <w:p w14:paraId="2587E696" w14:textId="77777777" w:rsidR="00244138" w:rsidRPr="004A3B82" w:rsidRDefault="00244138" w:rsidP="00630C8B">
            <w:pPr>
              <w:shd w:val="clear" w:color="auto" w:fill="FFFFFF"/>
              <w:ind w:left="360"/>
            </w:pPr>
            <w:bookmarkStart w:id="0" w:name="_GoBack"/>
            <w:bookmarkEnd w:id="0"/>
          </w:p>
        </w:tc>
      </w:tr>
      <w:tr w:rsidR="004A3B82" w:rsidRPr="004A3B82" w14:paraId="38EA931B" w14:textId="77777777" w:rsidTr="00E45148">
        <w:trPr>
          <w:trHeight w:val="1186"/>
        </w:trPr>
        <w:tc>
          <w:tcPr>
            <w:tcW w:w="3872" w:type="dxa"/>
            <w:shd w:val="clear" w:color="auto" w:fill="FFFFFF" w:themeFill="background1"/>
          </w:tcPr>
          <w:p w14:paraId="1A02DE69" w14:textId="15FE5E4F" w:rsidR="005951A1" w:rsidRPr="004A3B82" w:rsidRDefault="004A3B82" w:rsidP="00244138">
            <w:pPr>
              <w:pStyle w:val="TableParagraph"/>
              <w:ind w:left="0"/>
              <w:rPr>
                <w:bCs/>
              </w:rPr>
            </w:pPr>
            <w:r w:rsidRPr="004A3B82">
              <w:rPr>
                <w:bCs/>
              </w:rPr>
              <w:t>NHS support for l</w:t>
            </w:r>
            <w:r w:rsidR="005951A1" w:rsidRPr="004A3B82">
              <w:rPr>
                <w:bCs/>
              </w:rPr>
              <w:t>eaders (including inclusive leadership)</w:t>
            </w:r>
          </w:p>
        </w:tc>
        <w:tc>
          <w:tcPr>
            <w:tcW w:w="11056" w:type="dxa"/>
            <w:shd w:val="clear" w:color="auto" w:fill="FFFFFF" w:themeFill="background1"/>
          </w:tcPr>
          <w:p w14:paraId="7B1B1B16" w14:textId="77777777" w:rsidR="00032BA9" w:rsidRPr="004A3B82" w:rsidRDefault="00335731" w:rsidP="005951A1">
            <w:pPr>
              <w:pStyle w:val="ListParagraph"/>
              <w:numPr>
                <w:ilvl w:val="0"/>
                <w:numId w:val="16"/>
              </w:numPr>
            </w:pPr>
            <w:hyperlink r:id="rId34" w:history="1">
              <w:r w:rsidR="00032BA9" w:rsidRPr="004A3B82">
                <w:rPr>
                  <w:rStyle w:val="Hyperlink"/>
                  <w:color w:val="auto"/>
                </w:rPr>
                <w:t>https://www.leadershipacademy.nhs.uk/programmes/</w:t>
              </w:r>
            </w:hyperlink>
            <w:r w:rsidR="00032BA9" w:rsidRPr="004A3B82">
              <w:t xml:space="preserve"> - programmes at a glance (full list of all)</w:t>
            </w:r>
          </w:p>
          <w:p w14:paraId="59EB1CFE" w14:textId="77777777" w:rsidR="00032BA9" w:rsidRPr="004A3B82" w:rsidRDefault="00335731" w:rsidP="005951A1">
            <w:pPr>
              <w:pStyle w:val="ListParagraph"/>
              <w:numPr>
                <w:ilvl w:val="0"/>
                <w:numId w:val="16"/>
              </w:numPr>
            </w:pPr>
            <w:hyperlink r:id="rId35" w:history="1">
              <w:r w:rsidR="00032BA9" w:rsidRPr="004A3B82">
                <w:rPr>
                  <w:rStyle w:val="Hyperlink"/>
                  <w:color w:val="auto"/>
                </w:rPr>
                <w:t>https://www.leadershipacademy.nhs.uk/programmes/nye-bevan-programme/</w:t>
              </w:r>
            </w:hyperlink>
          </w:p>
          <w:p w14:paraId="2BC41BCF" w14:textId="77777777" w:rsidR="005951A1" w:rsidRPr="004A3B82" w:rsidRDefault="00335731" w:rsidP="005951A1">
            <w:pPr>
              <w:pStyle w:val="ListParagraph"/>
              <w:numPr>
                <w:ilvl w:val="0"/>
                <w:numId w:val="16"/>
              </w:numPr>
            </w:pPr>
            <w:hyperlink r:id="rId36" w:history="1">
              <w:r w:rsidR="005951A1" w:rsidRPr="004A3B82">
                <w:rPr>
                  <w:rStyle w:val="Hyperlink"/>
                  <w:color w:val="auto"/>
                </w:rPr>
                <w:t>https://people.nhs.uk/support-for-leaders/</w:t>
              </w:r>
            </w:hyperlink>
          </w:p>
          <w:p w14:paraId="1D6B9E61" w14:textId="77777777" w:rsidR="005951A1" w:rsidRPr="004A3B82" w:rsidRDefault="00335731" w:rsidP="005951A1">
            <w:pPr>
              <w:pStyle w:val="ListParagraph"/>
              <w:numPr>
                <w:ilvl w:val="0"/>
                <w:numId w:val="16"/>
              </w:numPr>
              <w:rPr>
                <w:rStyle w:val="Hyperlink"/>
                <w:color w:val="auto"/>
                <w:u w:val="none"/>
              </w:rPr>
            </w:pPr>
            <w:hyperlink r:id="rId37" w:history="1">
              <w:r w:rsidR="005951A1" w:rsidRPr="004A3B82">
                <w:rPr>
                  <w:rStyle w:val="Hyperlink"/>
                  <w:color w:val="auto"/>
                </w:rPr>
                <w:t>https://people.nhs.uk/projectm/</w:t>
              </w:r>
            </w:hyperlink>
          </w:p>
          <w:p w14:paraId="44A7C255" w14:textId="77777777" w:rsidR="005951A1" w:rsidRPr="004A3B82" w:rsidRDefault="00335731" w:rsidP="005951A1">
            <w:pPr>
              <w:pStyle w:val="ListParagraph"/>
              <w:numPr>
                <w:ilvl w:val="0"/>
                <w:numId w:val="16"/>
              </w:numPr>
            </w:pPr>
            <w:hyperlink r:id="rId38" w:history="1">
              <w:r w:rsidR="005951A1" w:rsidRPr="004A3B82">
                <w:rPr>
                  <w:rStyle w:val="Hyperlink"/>
                  <w:rFonts w:eastAsia="Calibri"/>
                  <w:color w:val="auto"/>
                </w:rPr>
                <w:t>https://www.leadershipacademy.nhs.uk/programmes/the-stepping-up-programme/</w:t>
              </w:r>
            </w:hyperlink>
          </w:p>
          <w:p w14:paraId="72D72193" w14:textId="77777777" w:rsidR="005951A1" w:rsidRPr="004A3B82" w:rsidRDefault="00335731" w:rsidP="005951A1">
            <w:pPr>
              <w:pStyle w:val="ListParagraph"/>
              <w:numPr>
                <w:ilvl w:val="0"/>
                <w:numId w:val="16"/>
              </w:numPr>
            </w:pPr>
            <w:hyperlink r:id="rId39" w:history="1">
              <w:r w:rsidR="005951A1" w:rsidRPr="004A3B82">
                <w:rPr>
                  <w:rStyle w:val="Hyperlink"/>
                  <w:rFonts w:eastAsia="Calibri"/>
                  <w:color w:val="auto"/>
                </w:rPr>
                <w:t>https://www.leadershipacademy.nhs.uk/programmes/the-ready-now-programme/</w:t>
              </w:r>
            </w:hyperlink>
          </w:p>
          <w:p w14:paraId="422FF76B" w14:textId="77777777" w:rsidR="005951A1" w:rsidRPr="004A3B82" w:rsidRDefault="00335731" w:rsidP="005951A1">
            <w:pPr>
              <w:pStyle w:val="ListParagraph"/>
              <w:numPr>
                <w:ilvl w:val="0"/>
                <w:numId w:val="16"/>
              </w:numPr>
            </w:pPr>
            <w:hyperlink r:id="rId40" w:history="1">
              <w:r w:rsidR="005951A1" w:rsidRPr="004A3B82">
                <w:rPr>
                  <w:rStyle w:val="Hyperlink"/>
                  <w:rFonts w:eastAsia="Calibri"/>
                  <w:color w:val="auto"/>
                </w:rPr>
                <w:t>https://www.leadershipacademy.nhs.uk/programmes/reciprocal-mentoring-for-inclusion-programme/</w:t>
              </w:r>
            </w:hyperlink>
          </w:p>
          <w:p w14:paraId="453396D1" w14:textId="77777777" w:rsidR="005951A1" w:rsidRPr="004A3B82" w:rsidRDefault="00335731" w:rsidP="005951A1">
            <w:pPr>
              <w:pStyle w:val="ListParagraph"/>
              <w:numPr>
                <w:ilvl w:val="0"/>
                <w:numId w:val="16"/>
              </w:numPr>
            </w:pPr>
            <w:hyperlink r:id="rId41" w:history="1">
              <w:r w:rsidR="005951A1" w:rsidRPr="004A3B82">
                <w:rPr>
                  <w:rStyle w:val="Hyperlink"/>
                  <w:rFonts w:eastAsia="Calibri"/>
                  <w:color w:val="auto"/>
                </w:rPr>
                <w:t>https://www.leadershipacademy.nhs.uk/programmes/coaching-for-inclusion-programme/</w:t>
              </w:r>
            </w:hyperlink>
          </w:p>
          <w:p w14:paraId="672DACAF" w14:textId="77777777" w:rsidR="005951A1" w:rsidRPr="004A3B82" w:rsidRDefault="00335731" w:rsidP="005951A1">
            <w:pPr>
              <w:pStyle w:val="ListParagraph"/>
              <w:numPr>
                <w:ilvl w:val="0"/>
                <w:numId w:val="16"/>
              </w:numPr>
            </w:pPr>
            <w:hyperlink r:id="rId42" w:history="1">
              <w:r w:rsidR="005951A1" w:rsidRPr="004A3B82">
                <w:rPr>
                  <w:rStyle w:val="Hyperlink"/>
                  <w:bCs/>
                  <w:color w:val="auto"/>
                </w:rPr>
                <w:t>https://commonpurpose.org/leadership-programmes/legacy-a-global-campaign/uk101/</w:t>
              </w:r>
            </w:hyperlink>
            <w:r w:rsidR="005951A1" w:rsidRPr="004A3B82">
              <w:rPr>
                <w:bCs/>
              </w:rPr>
              <w:t xml:space="preserve"> - free online leadership programme</w:t>
            </w:r>
            <w:r w:rsidR="00171187" w:rsidRPr="004A3B82">
              <w:rPr>
                <w:bCs/>
              </w:rPr>
              <w:t xml:space="preserve"> for diverse leaders</w:t>
            </w:r>
          </w:p>
          <w:p w14:paraId="5E46B0D4" w14:textId="3280E627" w:rsidR="00171187" w:rsidRPr="004A3B82" w:rsidRDefault="00335731" w:rsidP="00171187">
            <w:pPr>
              <w:pStyle w:val="ListParagraph"/>
              <w:numPr>
                <w:ilvl w:val="0"/>
                <w:numId w:val="16"/>
              </w:numPr>
              <w:rPr>
                <w:rStyle w:val="Hyperlink"/>
                <w:color w:val="auto"/>
                <w:u w:val="none"/>
              </w:rPr>
            </w:pPr>
            <w:hyperlink r:id="rId43" w:history="1">
              <w:r w:rsidR="00171187" w:rsidRPr="004A3B82">
                <w:rPr>
                  <w:rStyle w:val="Hyperlink"/>
                  <w:rFonts w:eastAsia="Calibri"/>
                  <w:color w:val="auto"/>
                </w:rPr>
                <w:t>https://www.nhsemployers.org/retention-and-staff-experience/diversity-and-inclusion/partners-programme</w:t>
              </w:r>
            </w:hyperlink>
          </w:p>
          <w:p w14:paraId="160A26C2" w14:textId="4892774F" w:rsidR="003211A6" w:rsidRPr="004A3B82" w:rsidRDefault="003211A6" w:rsidP="00171187">
            <w:pPr>
              <w:pStyle w:val="ListParagraph"/>
              <w:numPr>
                <w:ilvl w:val="0"/>
                <w:numId w:val="16"/>
              </w:numPr>
            </w:pPr>
            <w:r w:rsidRPr="004A3B82">
              <w:t>https://www.leadershipacademy.nhs.uk/programmes/ethical-mentoring-programme/</w:t>
            </w:r>
          </w:p>
          <w:p w14:paraId="58FAAD80" w14:textId="77777777" w:rsidR="00171187" w:rsidRPr="004A3B82" w:rsidRDefault="00171187" w:rsidP="004A3B82">
            <w:pPr>
              <w:ind w:left="360"/>
            </w:pPr>
          </w:p>
          <w:p w14:paraId="23DEE457" w14:textId="77777777" w:rsidR="005951A1" w:rsidRPr="004A3B82" w:rsidRDefault="005951A1" w:rsidP="005951A1"/>
        </w:tc>
      </w:tr>
      <w:tr w:rsidR="004A3B82" w:rsidRPr="004A3B82" w14:paraId="080777AD" w14:textId="77777777" w:rsidTr="00E45148">
        <w:trPr>
          <w:trHeight w:val="1186"/>
        </w:trPr>
        <w:tc>
          <w:tcPr>
            <w:tcW w:w="3872" w:type="dxa"/>
            <w:shd w:val="clear" w:color="auto" w:fill="FFFFFF" w:themeFill="background1"/>
          </w:tcPr>
          <w:p w14:paraId="1A1A40D0" w14:textId="49CB3DB1" w:rsidR="00244138" w:rsidRPr="004A3B82" w:rsidRDefault="004A3B82" w:rsidP="00244138">
            <w:pPr>
              <w:pStyle w:val="TableParagraph"/>
              <w:ind w:left="0"/>
              <w:rPr>
                <w:bCs/>
              </w:rPr>
            </w:pPr>
            <w:r w:rsidRPr="004A3B82">
              <w:rPr>
                <w:bCs/>
              </w:rPr>
              <w:t>General i</w:t>
            </w:r>
            <w:r w:rsidR="00E45148" w:rsidRPr="004A3B82">
              <w:rPr>
                <w:bCs/>
              </w:rPr>
              <w:t>nformation</w:t>
            </w:r>
          </w:p>
        </w:tc>
        <w:tc>
          <w:tcPr>
            <w:tcW w:w="11056" w:type="dxa"/>
            <w:shd w:val="clear" w:color="auto" w:fill="FFFFFF" w:themeFill="background1"/>
          </w:tcPr>
          <w:p w14:paraId="7C352268" w14:textId="77777777" w:rsidR="00DD71FF" w:rsidRPr="004A3B82" w:rsidRDefault="00335731" w:rsidP="00BC00EC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spacing w:before="18" w:line="230" w:lineRule="exact"/>
              <w:ind w:right="480"/>
            </w:pPr>
            <w:hyperlink r:id="rId44" w:history="1">
              <w:r w:rsidR="00171187" w:rsidRPr="004A3B82">
                <w:rPr>
                  <w:rStyle w:val="Hyperlink"/>
                  <w:color w:val="auto"/>
                </w:rPr>
                <w:t>http://www.theracecode.org/</w:t>
              </w:r>
            </w:hyperlink>
          </w:p>
          <w:p w14:paraId="1D75EE7D" w14:textId="77777777" w:rsidR="00032BA9" w:rsidRPr="004A3B82" w:rsidRDefault="00335731" w:rsidP="00BC00EC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spacing w:before="18" w:line="230" w:lineRule="exact"/>
              <w:ind w:right="480"/>
            </w:pPr>
            <w:hyperlink r:id="rId45" w:history="1">
              <w:r w:rsidR="00032BA9" w:rsidRPr="004A3B82">
                <w:rPr>
                  <w:rStyle w:val="Hyperlink"/>
                  <w:color w:val="auto"/>
                </w:rPr>
                <w:t>https://www.mdx.ac.uk/__data/assets/pdf_file/0015/50190/The-snowy-white-peaks-of-the-NHS.pdf.pdf</w:t>
              </w:r>
            </w:hyperlink>
          </w:p>
          <w:p w14:paraId="504AEAE1" w14:textId="77777777" w:rsidR="00032BA9" w:rsidRPr="004A3B82" w:rsidRDefault="00335731" w:rsidP="00BC00EC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spacing w:before="18" w:line="230" w:lineRule="exact"/>
              <w:ind w:right="480"/>
              <w:rPr>
                <w:rStyle w:val="Hyperlink"/>
                <w:color w:val="auto"/>
                <w:u w:val="none"/>
              </w:rPr>
            </w:pPr>
            <w:hyperlink r:id="rId46" w:history="1">
              <w:r w:rsidR="00032BA9" w:rsidRPr="004A3B82">
                <w:rPr>
                  <w:rStyle w:val="Hyperlink"/>
                  <w:color w:val="auto"/>
                </w:rPr>
                <w:t>https://www.peoplemanagement.co.uk/long-reads/articles/why-hr-so-white</w:t>
              </w:r>
            </w:hyperlink>
          </w:p>
          <w:p w14:paraId="65219FCA" w14:textId="56C3401E" w:rsidR="00032BA9" w:rsidRPr="004A3B82" w:rsidRDefault="00335731" w:rsidP="00BC00EC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spacing w:before="18" w:line="230" w:lineRule="exact"/>
              <w:ind w:right="480"/>
              <w:rPr>
                <w:rStyle w:val="Hyperlink"/>
                <w:color w:val="auto"/>
                <w:u w:val="none"/>
              </w:rPr>
            </w:pPr>
            <w:hyperlink r:id="rId47" w:history="1">
              <w:r w:rsidR="00032BA9" w:rsidRPr="004A3B82">
                <w:rPr>
                  <w:rStyle w:val="Hyperlink"/>
                  <w:color w:val="auto"/>
                </w:rPr>
                <w:t>https://www.runnymedetrust.org/projects-and-publications.html</w:t>
              </w:r>
            </w:hyperlink>
          </w:p>
          <w:p w14:paraId="52CA3B56" w14:textId="5AA25D26" w:rsidR="00BC00EC" w:rsidRPr="004A3B82" w:rsidRDefault="00BC00EC" w:rsidP="00BC00EC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spacing w:before="18" w:line="230" w:lineRule="exact"/>
              <w:ind w:right="480"/>
            </w:pPr>
            <w:r w:rsidRPr="004A3B82">
              <w:rPr>
                <w:u w:val="single"/>
              </w:rPr>
              <w:t xml:space="preserve">http://www.hse.gov.uk/stress/standards/index.htm - </w:t>
            </w:r>
            <w:r w:rsidRPr="004A3B82">
              <w:t xml:space="preserve">Health and Safety </w:t>
            </w:r>
            <w:r w:rsidR="00E5081C" w:rsidRPr="004A3B82">
              <w:t>E</w:t>
            </w:r>
            <w:r w:rsidRPr="004A3B82">
              <w:t xml:space="preserve">xecutive, toolkit for managing stress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72"/>
            </w:tblGrid>
            <w:tr w:rsidR="004A3B82" w:rsidRPr="004A3B82" w14:paraId="4FED7247" w14:textId="77777777" w:rsidTr="004A3B82">
              <w:trPr>
                <w:trHeight w:val="564"/>
              </w:trPr>
              <w:tc>
                <w:tcPr>
                  <w:tcW w:w="8372" w:type="dxa"/>
                </w:tcPr>
                <w:p w14:paraId="335338BF" w14:textId="4BECA2CA" w:rsidR="00BC00EC" w:rsidRPr="004A3B82" w:rsidRDefault="00BC00EC" w:rsidP="004A3B82">
                  <w:pPr>
                    <w:pStyle w:val="Default"/>
                    <w:numPr>
                      <w:ilvl w:val="0"/>
                      <w:numId w:val="18"/>
                    </w:numPr>
                    <w:rPr>
                      <w:color w:val="auto"/>
                      <w:sz w:val="22"/>
                      <w:szCs w:val="22"/>
                    </w:rPr>
                  </w:pPr>
                  <w:r w:rsidRPr="004A3B82">
                    <w:rPr>
                      <w:color w:val="auto"/>
                      <w:sz w:val="22"/>
                      <w:szCs w:val="22"/>
                    </w:rPr>
                    <w:t xml:space="preserve">http://www.cipd.co.uk/podcasts/implementing-effective-performance-management </w:t>
                  </w:r>
                </w:p>
                <w:p w14:paraId="1AB4BD73" w14:textId="2FCD8418" w:rsidR="00BC00EC" w:rsidRPr="004A3B82" w:rsidRDefault="00BC00EC" w:rsidP="00BC00EC">
                  <w:pPr>
                    <w:pStyle w:val="Default"/>
                    <w:numPr>
                      <w:ilvl w:val="0"/>
                      <w:numId w:val="18"/>
                    </w:numPr>
                    <w:rPr>
                      <w:color w:val="auto"/>
                      <w:sz w:val="22"/>
                      <w:szCs w:val="22"/>
                    </w:rPr>
                  </w:pPr>
                  <w:r w:rsidRPr="004A3B82">
                    <w:rPr>
                      <w:color w:val="auto"/>
                      <w:sz w:val="22"/>
                      <w:szCs w:val="22"/>
                      <w:u w:val="single"/>
                    </w:rPr>
                    <w:t xml:space="preserve">https://www.cipd.co.uk/about/media/press/performance-conversations </w:t>
                  </w:r>
                </w:p>
                <w:p w14:paraId="7A516B20" w14:textId="29CD79BE" w:rsidR="00982976" w:rsidRPr="004A3B82" w:rsidRDefault="00335731" w:rsidP="00BC00EC">
                  <w:pPr>
                    <w:pStyle w:val="Default"/>
                    <w:numPr>
                      <w:ilvl w:val="0"/>
                      <w:numId w:val="18"/>
                    </w:numPr>
                    <w:rPr>
                      <w:color w:val="auto"/>
                      <w:sz w:val="22"/>
                      <w:szCs w:val="22"/>
                    </w:rPr>
                  </w:pPr>
                  <w:hyperlink r:id="rId48" w:history="1">
                    <w:r w:rsidR="00982976" w:rsidRPr="004A3B82">
                      <w:rPr>
                        <w:rStyle w:val="Hyperlink"/>
                        <w:color w:val="auto"/>
                        <w:sz w:val="22"/>
                        <w:szCs w:val="22"/>
                      </w:rPr>
                      <w:t>https://www.keka.com/ultimate-employee-retention-strategies</w:t>
                    </w:r>
                  </w:hyperlink>
                  <w:r w:rsidR="00982976" w:rsidRPr="004A3B82">
                    <w:rPr>
                      <w:color w:val="auto"/>
                      <w:sz w:val="22"/>
                      <w:szCs w:val="22"/>
                    </w:rPr>
                    <w:t xml:space="preserve"> - 5 best employee retention strategies</w:t>
                  </w:r>
                </w:p>
                <w:p w14:paraId="4AC42D56" w14:textId="77777777" w:rsidR="00982976" w:rsidRPr="004A3B82" w:rsidRDefault="00982976" w:rsidP="00982976">
                  <w:pPr>
                    <w:pStyle w:val="Default"/>
                    <w:ind w:left="360"/>
                    <w:rPr>
                      <w:color w:val="auto"/>
                      <w:sz w:val="22"/>
                      <w:szCs w:val="22"/>
                    </w:rPr>
                  </w:pPr>
                </w:p>
                <w:p w14:paraId="22D491E3" w14:textId="77777777" w:rsidR="00BC00EC" w:rsidRPr="004A3B82" w:rsidRDefault="00BC00EC" w:rsidP="00BC00E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37B3CE8B" w14:textId="77777777" w:rsidR="00244138" w:rsidRPr="004A3B82" w:rsidRDefault="00244138" w:rsidP="00171187">
            <w:pPr>
              <w:pStyle w:val="TableParagraph"/>
              <w:tabs>
                <w:tab w:val="left" w:pos="295"/>
              </w:tabs>
              <w:spacing w:line="239" w:lineRule="exact"/>
              <w:ind w:left="0"/>
            </w:pPr>
          </w:p>
        </w:tc>
      </w:tr>
    </w:tbl>
    <w:p w14:paraId="4E72756F" w14:textId="77777777" w:rsidR="00244138" w:rsidRDefault="00244138"/>
    <w:p w14:paraId="180FFA8B" w14:textId="77777777" w:rsidR="006A0306" w:rsidRPr="006A0306" w:rsidRDefault="006A0306">
      <w:pPr>
        <w:rPr>
          <w:b/>
          <w:bCs/>
        </w:rPr>
      </w:pPr>
    </w:p>
    <w:sectPr w:rsidR="006A0306" w:rsidRPr="006A0306" w:rsidSect="00E451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AED"/>
    <w:multiLevelType w:val="hybridMultilevel"/>
    <w:tmpl w:val="926C9E7E"/>
    <w:lvl w:ilvl="0" w:tplc="08090001">
      <w:start w:val="1"/>
      <w:numFmt w:val="bullet"/>
      <w:lvlText w:val=""/>
      <w:lvlJc w:val="left"/>
      <w:pPr>
        <w:ind w:left="-31" w:hanging="144"/>
      </w:pPr>
      <w:rPr>
        <w:rFonts w:ascii="Symbol" w:hAnsi="Symbol" w:hint="default"/>
        <w:w w:val="100"/>
        <w:lang w:val="en-GB" w:eastAsia="en-GB" w:bidi="en-GB"/>
      </w:rPr>
    </w:lvl>
    <w:lvl w:ilvl="1" w:tplc="D6FAD6BE">
      <w:numFmt w:val="bullet"/>
      <w:lvlText w:val="•"/>
      <w:lvlJc w:val="left"/>
      <w:pPr>
        <w:ind w:left="863" w:hanging="144"/>
      </w:pPr>
      <w:rPr>
        <w:rFonts w:hint="default"/>
        <w:lang w:val="en-GB" w:eastAsia="en-GB" w:bidi="en-GB"/>
      </w:rPr>
    </w:lvl>
    <w:lvl w:ilvl="2" w:tplc="C8A28BFE">
      <w:numFmt w:val="bullet"/>
      <w:lvlText w:val="•"/>
      <w:lvlJc w:val="left"/>
      <w:pPr>
        <w:ind w:left="1752" w:hanging="144"/>
      </w:pPr>
      <w:rPr>
        <w:rFonts w:hint="default"/>
        <w:lang w:val="en-GB" w:eastAsia="en-GB" w:bidi="en-GB"/>
      </w:rPr>
    </w:lvl>
    <w:lvl w:ilvl="3" w:tplc="3588339C">
      <w:numFmt w:val="bullet"/>
      <w:lvlText w:val="•"/>
      <w:lvlJc w:val="left"/>
      <w:pPr>
        <w:ind w:left="2641" w:hanging="144"/>
      </w:pPr>
      <w:rPr>
        <w:rFonts w:hint="default"/>
        <w:lang w:val="en-GB" w:eastAsia="en-GB" w:bidi="en-GB"/>
      </w:rPr>
    </w:lvl>
    <w:lvl w:ilvl="4" w:tplc="6E4CDA1E">
      <w:numFmt w:val="bullet"/>
      <w:lvlText w:val="•"/>
      <w:lvlJc w:val="left"/>
      <w:pPr>
        <w:ind w:left="3530" w:hanging="144"/>
      </w:pPr>
      <w:rPr>
        <w:rFonts w:hint="default"/>
        <w:lang w:val="en-GB" w:eastAsia="en-GB" w:bidi="en-GB"/>
      </w:rPr>
    </w:lvl>
    <w:lvl w:ilvl="5" w:tplc="6BBC8DEC">
      <w:numFmt w:val="bullet"/>
      <w:lvlText w:val="•"/>
      <w:lvlJc w:val="left"/>
      <w:pPr>
        <w:ind w:left="4419" w:hanging="144"/>
      </w:pPr>
      <w:rPr>
        <w:rFonts w:hint="default"/>
        <w:lang w:val="en-GB" w:eastAsia="en-GB" w:bidi="en-GB"/>
      </w:rPr>
    </w:lvl>
    <w:lvl w:ilvl="6" w:tplc="FB50F73A">
      <w:numFmt w:val="bullet"/>
      <w:lvlText w:val="•"/>
      <w:lvlJc w:val="left"/>
      <w:pPr>
        <w:ind w:left="5308" w:hanging="144"/>
      </w:pPr>
      <w:rPr>
        <w:rFonts w:hint="default"/>
        <w:lang w:val="en-GB" w:eastAsia="en-GB" w:bidi="en-GB"/>
      </w:rPr>
    </w:lvl>
    <w:lvl w:ilvl="7" w:tplc="108638B4">
      <w:numFmt w:val="bullet"/>
      <w:lvlText w:val="•"/>
      <w:lvlJc w:val="left"/>
      <w:pPr>
        <w:ind w:left="6197" w:hanging="144"/>
      </w:pPr>
      <w:rPr>
        <w:rFonts w:hint="default"/>
        <w:lang w:val="en-GB" w:eastAsia="en-GB" w:bidi="en-GB"/>
      </w:rPr>
    </w:lvl>
    <w:lvl w:ilvl="8" w:tplc="D4AC789C">
      <w:numFmt w:val="bullet"/>
      <w:lvlText w:val="•"/>
      <w:lvlJc w:val="left"/>
      <w:pPr>
        <w:ind w:left="7086" w:hanging="144"/>
      </w:pPr>
      <w:rPr>
        <w:rFonts w:hint="default"/>
        <w:lang w:val="en-GB" w:eastAsia="en-GB" w:bidi="en-GB"/>
      </w:rPr>
    </w:lvl>
  </w:abstractNum>
  <w:abstractNum w:abstractNumId="1" w15:restartNumberingAfterBreak="0">
    <w:nsid w:val="0861240F"/>
    <w:multiLevelType w:val="hybridMultilevel"/>
    <w:tmpl w:val="C7FEF3FC"/>
    <w:lvl w:ilvl="0" w:tplc="08090001">
      <w:start w:val="1"/>
      <w:numFmt w:val="bullet"/>
      <w:lvlText w:val=""/>
      <w:lvlJc w:val="left"/>
      <w:pPr>
        <w:ind w:left="-31" w:hanging="144"/>
      </w:pPr>
      <w:rPr>
        <w:rFonts w:ascii="Symbol" w:hAnsi="Symbol" w:hint="default"/>
        <w:w w:val="100"/>
        <w:lang w:val="en-GB" w:eastAsia="en-GB" w:bidi="en-GB"/>
      </w:rPr>
    </w:lvl>
    <w:lvl w:ilvl="1" w:tplc="D6FAD6BE">
      <w:numFmt w:val="bullet"/>
      <w:lvlText w:val="•"/>
      <w:lvlJc w:val="left"/>
      <w:pPr>
        <w:ind w:left="863" w:hanging="144"/>
      </w:pPr>
      <w:rPr>
        <w:rFonts w:hint="default"/>
        <w:lang w:val="en-GB" w:eastAsia="en-GB" w:bidi="en-GB"/>
      </w:rPr>
    </w:lvl>
    <w:lvl w:ilvl="2" w:tplc="C8A28BFE">
      <w:numFmt w:val="bullet"/>
      <w:lvlText w:val="•"/>
      <w:lvlJc w:val="left"/>
      <w:pPr>
        <w:ind w:left="1752" w:hanging="144"/>
      </w:pPr>
      <w:rPr>
        <w:rFonts w:hint="default"/>
        <w:lang w:val="en-GB" w:eastAsia="en-GB" w:bidi="en-GB"/>
      </w:rPr>
    </w:lvl>
    <w:lvl w:ilvl="3" w:tplc="3588339C">
      <w:numFmt w:val="bullet"/>
      <w:lvlText w:val="•"/>
      <w:lvlJc w:val="left"/>
      <w:pPr>
        <w:ind w:left="2641" w:hanging="144"/>
      </w:pPr>
      <w:rPr>
        <w:rFonts w:hint="default"/>
        <w:lang w:val="en-GB" w:eastAsia="en-GB" w:bidi="en-GB"/>
      </w:rPr>
    </w:lvl>
    <w:lvl w:ilvl="4" w:tplc="6E4CDA1E">
      <w:numFmt w:val="bullet"/>
      <w:lvlText w:val="•"/>
      <w:lvlJc w:val="left"/>
      <w:pPr>
        <w:ind w:left="3530" w:hanging="144"/>
      </w:pPr>
      <w:rPr>
        <w:rFonts w:hint="default"/>
        <w:lang w:val="en-GB" w:eastAsia="en-GB" w:bidi="en-GB"/>
      </w:rPr>
    </w:lvl>
    <w:lvl w:ilvl="5" w:tplc="6BBC8DEC">
      <w:numFmt w:val="bullet"/>
      <w:lvlText w:val="•"/>
      <w:lvlJc w:val="left"/>
      <w:pPr>
        <w:ind w:left="4419" w:hanging="144"/>
      </w:pPr>
      <w:rPr>
        <w:rFonts w:hint="default"/>
        <w:lang w:val="en-GB" w:eastAsia="en-GB" w:bidi="en-GB"/>
      </w:rPr>
    </w:lvl>
    <w:lvl w:ilvl="6" w:tplc="FB50F73A">
      <w:numFmt w:val="bullet"/>
      <w:lvlText w:val="•"/>
      <w:lvlJc w:val="left"/>
      <w:pPr>
        <w:ind w:left="5308" w:hanging="144"/>
      </w:pPr>
      <w:rPr>
        <w:rFonts w:hint="default"/>
        <w:lang w:val="en-GB" w:eastAsia="en-GB" w:bidi="en-GB"/>
      </w:rPr>
    </w:lvl>
    <w:lvl w:ilvl="7" w:tplc="108638B4">
      <w:numFmt w:val="bullet"/>
      <w:lvlText w:val="•"/>
      <w:lvlJc w:val="left"/>
      <w:pPr>
        <w:ind w:left="6197" w:hanging="144"/>
      </w:pPr>
      <w:rPr>
        <w:rFonts w:hint="default"/>
        <w:lang w:val="en-GB" w:eastAsia="en-GB" w:bidi="en-GB"/>
      </w:rPr>
    </w:lvl>
    <w:lvl w:ilvl="8" w:tplc="D4AC789C">
      <w:numFmt w:val="bullet"/>
      <w:lvlText w:val="•"/>
      <w:lvlJc w:val="left"/>
      <w:pPr>
        <w:ind w:left="7086" w:hanging="144"/>
      </w:pPr>
      <w:rPr>
        <w:rFonts w:hint="default"/>
        <w:lang w:val="en-GB" w:eastAsia="en-GB" w:bidi="en-GB"/>
      </w:rPr>
    </w:lvl>
  </w:abstractNum>
  <w:abstractNum w:abstractNumId="2" w15:restartNumberingAfterBreak="0">
    <w:nsid w:val="0A6D33DD"/>
    <w:multiLevelType w:val="hybridMultilevel"/>
    <w:tmpl w:val="B5029DC2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" w15:restartNumberingAfterBreak="0">
    <w:nsid w:val="0E1F69D4"/>
    <w:multiLevelType w:val="hybridMultilevel"/>
    <w:tmpl w:val="D9EA6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4457"/>
    <w:multiLevelType w:val="hybridMultilevel"/>
    <w:tmpl w:val="6A8AA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76E96"/>
    <w:multiLevelType w:val="hybridMultilevel"/>
    <w:tmpl w:val="91143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15AEE"/>
    <w:multiLevelType w:val="hybridMultilevel"/>
    <w:tmpl w:val="41329EF0"/>
    <w:lvl w:ilvl="0" w:tplc="0809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65" w:hanging="360"/>
      </w:pPr>
    </w:lvl>
    <w:lvl w:ilvl="2" w:tplc="0809001B" w:tentative="1">
      <w:start w:val="1"/>
      <w:numFmt w:val="lowerRoman"/>
      <w:lvlText w:val="%3."/>
      <w:lvlJc w:val="right"/>
      <w:pPr>
        <w:ind w:left="1985" w:hanging="180"/>
      </w:pPr>
    </w:lvl>
    <w:lvl w:ilvl="3" w:tplc="0809000F" w:tentative="1">
      <w:start w:val="1"/>
      <w:numFmt w:val="decimal"/>
      <w:lvlText w:val="%4."/>
      <w:lvlJc w:val="left"/>
      <w:pPr>
        <w:ind w:left="2705" w:hanging="360"/>
      </w:pPr>
    </w:lvl>
    <w:lvl w:ilvl="4" w:tplc="08090019" w:tentative="1">
      <w:start w:val="1"/>
      <w:numFmt w:val="lowerLetter"/>
      <w:lvlText w:val="%5."/>
      <w:lvlJc w:val="left"/>
      <w:pPr>
        <w:ind w:left="3425" w:hanging="360"/>
      </w:pPr>
    </w:lvl>
    <w:lvl w:ilvl="5" w:tplc="0809001B" w:tentative="1">
      <w:start w:val="1"/>
      <w:numFmt w:val="lowerRoman"/>
      <w:lvlText w:val="%6."/>
      <w:lvlJc w:val="right"/>
      <w:pPr>
        <w:ind w:left="4145" w:hanging="180"/>
      </w:pPr>
    </w:lvl>
    <w:lvl w:ilvl="6" w:tplc="0809000F" w:tentative="1">
      <w:start w:val="1"/>
      <w:numFmt w:val="decimal"/>
      <w:lvlText w:val="%7."/>
      <w:lvlJc w:val="left"/>
      <w:pPr>
        <w:ind w:left="4865" w:hanging="360"/>
      </w:pPr>
    </w:lvl>
    <w:lvl w:ilvl="7" w:tplc="08090019" w:tentative="1">
      <w:start w:val="1"/>
      <w:numFmt w:val="lowerLetter"/>
      <w:lvlText w:val="%8."/>
      <w:lvlJc w:val="left"/>
      <w:pPr>
        <w:ind w:left="5585" w:hanging="360"/>
      </w:pPr>
    </w:lvl>
    <w:lvl w:ilvl="8" w:tplc="08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21CB3245"/>
    <w:multiLevelType w:val="hybridMultilevel"/>
    <w:tmpl w:val="6E2AC796"/>
    <w:lvl w:ilvl="0" w:tplc="6AD2778A">
      <w:numFmt w:val="bullet"/>
      <w:lvlText w:val=""/>
      <w:lvlJc w:val="left"/>
      <w:pPr>
        <w:ind w:left="294" w:hanging="144"/>
      </w:pPr>
      <w:rPr>
        <w:rFonts w:hint="default"/>
        <w:w w:val="100"/>
        <w:lang w:val="en-GB" w:eastAsia="en-GB" w:bidi="en-GB"/>
      </w:rPr>
    </w:lvl>
    <w:lvl w:ilvl="1" w:tplc="63AAC828">
      <w:numFmt w:val="bullet"/>
      <w:lvlText w:val="•"/>
      <w:lvlJc w:val="left"/>
      <w:pPr>
        <w:ind w:left="1188" w:hanging="144"/>
      </w:pPr>
      <w:rPr>
        <w:rFonts w:hint="default"/>
        <w:lang w:val="en-GB" w:eastAsia="en-GB" w:bidi="en-GB"/>
      </w:rPr>
    </w:lvl>
    <w:lvl w:ilvl="2" w:tplc="4F62C5EA">
      <w:numFmt w:val="bullet"/>
      <w:lvlText w:val="•"/>
      <w:lvlJc w:val="left"/>
      <w:pPr>
        <w:ind w:left="2077" w:hanging="144"/>
      </w:pPr>
      <w:rPr>
        <w:rFonts w:hint="default"/>
        <w:lang w:val="en-GB" w:eastAsia="en-GB" w:bidi="en-GB"/>
      </w:rPr>
    </w:lvl>
    <w:lvl w:ilvl="3" w:tplc="4F2255DE">
      <w:numFmt w:val="bullet"/>
      <w:lvlText w:val="•"/>
      <w:lvlJc w:val="left"/>
      <w:pPr>
        <w:ind w:left="2966" w:hanging="144"/>
      </w:pPr>
      <w:rPr>
        <w:rFonts w:hint="default"/>
        <w:lang w:val="en-GB" w:eastAsia="en-GB" w:bidi="en-GB"/>
      </w:rPr>
    </w:lvl>
    <w:lvl w:ilvl="4" w:tplc="BF7ED9F8">
      <w:numFmt w:val="bullet"/>
      <w:lvlText w:val="•"/>
      <w:lvlJc w:val="left"/>
      <w:pPr>
        <w:ind w:left="3855" w:hanging="144"/>
      </w:pPr>
      <w:rPr>
        <w:rFonts w:hint="default"/>
        <w:lang w:val="en-GB" w:eastAsia="en-GB" w:bidi="en-GB"/>
      </w:rPr>
    </w:lvl>
    <w:lvl w:ilvl="5" w:tplc="AD5C2C80">
      <w:numFmt w:val="bullet"/>
      <w:lvlText w:val="•"/>
      <w:lvlJc w:val="left"/>
      <w:pPr>
        <w:ind w:left="4744" w:hanging="144"/>
      </w:pPr>
      <w:rPr>
        <w:rFonts w:hint="default"/>
        <w:lang w:val="en-GB" w:eastAsia="en-GB" w:bidi="en-GB"/>
      </w:rPr>
    </w:lvl>
    <w:lvl w:ilvl="6" w:tplc="9F26F63E">
      <w:numFmt w:val="bullet"/>
      <w:lvlText w:val="•"/>
      <w:lvlJc w:val="left"/>
      <w:pPr>
        <w:ind w:left="5633" w:hanging="144"/>
      </w:pPr>
      <w:rPr>
        <w:rFonts w:hint="default"/>
        <w:lang w:val="en-GB" w:eastAsia="en-GB" w:bidi="en-GB"/>
      </w:rPr>
    </w:lvl>
    <w:lvl w:ilvl="7" w:tplc="62EC834A">
      <w:numFmt w:val="bullet"/>
      <w:lvlText w:val="•"/>
      <w:lvlJc w:val="left"/>
      <w:pPr>
        <w:ind w:left="6522" w:hanging="144"/>
      </w:pPr>
      <w:rPr>
        <w:rFonts w:hint="default"/>
        <w:lang w:val="en-GB" w:eastAsia="en-GB" w:bidi="en-GB"/>
      </w:rPr>
    </w:lvl>
    <w:lvl w:ilvl="8" w:tplc="0F022C28">
      <w:numFmt w:val="bullet"/>
      <w:lvlText w:val="•"/>
      <w:lvlJc w:val="left"/>
      <w:pPr>
        <w:ind w:left="7411" w:hanging="144"/>
      </w:pPr>
      <w:rPr>
        <w:rFonts w:hint="default"/>
        <w:lang w:val="en-GB" w:eastAsia="en-GB" w:bidi="en-GB"/>
      </w:rPr>
    </w:lvl>
  </w:abstractNum>
  <w:abstractNum w:abstractNumId="8" w15:restartNumberingAfterBreak="0">
    <w:nsid w:val="25E62334"/>
    <w:multiLevelType w:val="hybridMultilevel"/>
    <w:tmpl w:val="9812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80E03"/>
    <w:multiLevelType w:val="hybridMultilevel"/>
    <w:tmpl w:val="60506622"/>
    <w:lvl w:ilvl="0" w:tplc="B942AB82">
      <w:numFmt w:val="bullet"/>
      <w:lvlText w:val=""/>
      <w:lvlJc w:val="left"/>
      <w:pPr>
        <w:ind w:left="294" w:hanging="144"/>
      </w:pPr>
      <w:rPr>
        <w:rFonts w:hint="default"/>
        <w:w w:val="100"/>
        <w:lang w:val="en-GB" w:eastAsia="en-GB" w:bidi="en-GB"/>
      </w:rPr>
    </w:lvl>
    <w:lvl w:ilvl="1" w:tplc="0E7C04BE">
      <w:numFmt w:val="bullet"/>
      <w:lvlText w:val="•"/>
      <w:lvlJc w:val="left"/>
      <w:pPr>
        <w:ind w:left="1188" w:hanging="144"/>
      </w:pPr>
      <w:rPr>
        <w:rFonts w:hint="default"/>
        <w:lang w:val="en-GB" w:eastAsia="en-GB" w:bidi="en-GB"/>
      </w:rPr>
    </w:lvl>
    <w:lvl w:ilvl="2" w:tplc="6994BA36">
      <w:numFmt w:val="bullet"/>
      <w:lvlText w:val="•"/>
      <w:lvlJc w:val="left"/>
      <w:pPr>
        <w:ind w:left="2077" w:hanging="144"/>
      </w:pPr>
      <w:rPr>
        <w:rFonts w:hint="default"/>
        <w:lang w:val="en-GB" w:eastAsia="en-GB" w:bidi="en-GB"/>
      </w:rPr>
    </w:lvl>
    <w:lvl w:ilvl="3" w:tplc="47701534">
      <w:numFmt w:val="bullet"/>
      <w:lvlText w:val="•"/>
      <w:lvlJc w:val="left"/>
      <w:pPr>
        <w:ind w:left="2966" w:hanging="144"/>
      </w:pPr>
      <w:rPr>
        <w:rFonts w:hint="default"/>
        <w:lang w:val="en-GB" w:eastAsia="en-GB" w:bidi="en-GB"/>
      </w:rPr>
    </w:lvl>
    <w:lvl w:ilvl="4" w:tplc="E364F4E6">
      <w:numFmt w:val="bullet"/>
      <w:lvlText w:val="•"/>
      <w:lvlJc w:val="left"/>
      <w:pPr>
        <w:ind w:left="3855" w:hanging="144"/>
      </w:pPr>
      <w:rPr>
        <w:rFonts w:hint="default"/>
        <w:lang w:val="en-GB" w:eastAsia="en-GB" w:bidi="en-GB"/>
      </w:rPr>
    </w:lvl>
    <w:lvl w:ilvl="5" w:tplc="CD084970">
      <w:numFmt w:val="bullet"/>
      <w:lvlText w:val="•"/>
      <w:lvlJc w:val="left"/>
      <w:pPr>
        <w:ind w:left="4744" w:hanging="144"/>
      </w:pPr>
      <w:rPr>
        <w:rFonts w:hint="default"/>
        <w:lang w:val="en-GB" w:eastAsia="en-GB" w:bidi="en-GB"/>
      </w:rPr>
    </w:lvl>
    <w:lvl w:ilvl="6" w:tplc="C666ECAE">
      <w:numFmt w:val="bullet"/>
      <w:lvlText w:val="•"/>
      <w:lvlJc w:val="left"/>
      <w:pPr>
        <w:ind w:left="5633" w:hanging="144"/>
      </w:pPr>
      <w:rPr>
        <w:rFonts w:hint="default"/>
        <w:lang w:val="en-GB" w:eastAsia="en-GB" w:bidi="en-GB"/>
      </w:rPr>
    </w:lvl>
    <w:lvl w:ilvl="7" w:tplc="7AEAFC82">
      <w:numFmt w:val="bullet"/>
      <w:lvlText w:val="•"/>
      <w:lvlJc w:val="left"/>
      <w:pPr>
        <w:ind w:left="6522" w:hanging="144"/>
      </w:pPr>
      <w:rPr>
        <w:rFonts w:hint="default"/>
        <w:lang w:val="en-GB" w:eastAsia="en-GB" w:bidi="en-GB"/>
      </w:rPr>
    </w:lvl>
    <w:lvl w:ilvl="8" w:tplc="A4747578">
      <w:numFmt w:val="bullet"/>
      <w:lvlText w:val="•"/>
      <w:lvlJc w:val="left"/>
      <w:pPr>
        <w:ind w:left="7411" w:hanging="144"/>
      </w:pPr>
      <w:rPr>
        <w:rFonts w:hint="default"/>
        <w:lang w:val="en-GB" w:eastAsia="en-GB" w:bidi="en-GB"/>
      </w:rPr>
    </w:lvl>
  </w:abstractNum>
  <w:abstractNum w:abstractNumId="10" w15:restartNumberingAfterBreak="0">
    <w:nsid w:val="31792F55"/>
    <w:multiLevelType w:val="hybridMultilevel"/>
    <w:tmpl w:val="3E54A91C"/>
    <w:lvl w:ilvl="0" w:tplc="1C80D0C4">
      <w:numFmt w:val="bullet"/>
      <w:lvlText w:val=""/>
      <w:lvlJc w:val="left"/>
      <w:pPr>
        <w:ind w:left="294" w:hanging="144"/>
      </w:pPr>
      <w:rPr>
        <w:rFonts w:hint="default"/>
        <w:w w:val="100"/>
        <w:lang w:val="en-GB" w:eastAsia="en-GB" w:bidi="en-GB"/>
      </w:rPr>
    </w:lvl>
    <w:lvl w:ilvl="1" w:tplc="702CAA82">
      <w:numFmt w:val="bullet"/>
      <w:lvlText w:val="•"/>
      <w:lvlJc w:val="left"/>
      <w:pPr>
        <w:ind w:left="1188" w:hanging="144"/>
      </w:pPr>
      <w:rPr>
        <w:rFonts w:hint="default"/>
        <w:lang w:val="en-GB" w:eastAsia="en-GB" w:bidi="en-GB"/>
      </w:rPr>
    </w:lvl>
    <w:lvl w:ilvl="2" w:tplc="D52A4DF4">
      <w:numFmt w:val="bullet"/>
      <w:lvlText w:val="•"/>
      <w:lvlJc w:val="left"/>
      <w:pPr>
        <w:ind w:left="2077" w:hanging="144"/>
      </w:pPr>
      <w:rPr>
        <w:rFonts w:hint="default"/>
        <w:lang w:val="en-GB" w:eastAsia="en-GB" w:bidi="en-GB"/>
      </w:rPr>
    </w:lvl>
    <w:lvl w:ilvl="3" w:tplc="1A1E6DC0">
      <w:numFmt w:val="bullet"/>
      <w:lvlText w:val="•"/>
      <w:lvlJc w:val="left"/>
      <w:pPr>
        <w:ind w:left="2966" w:hanging="144"/>
      </w:pPr>
      <w:rPr>
        <w:rFonts w:hint="default"/>
        <w:lang w:val="en-GB" w:eastAsia="en-GB" w:bidi="en-GB"/>
      </w:rPr>
    </w:lvl>
    <w:lvl w:ilvl="4" w:tplc="E7E27C5A">
      <w:numFmt w:val="bullet"/>
      <w:lvlText w:val="•"/>
      <w:lvlJc w:val="left"/>
      <w:pPr>
        <w:ind w:left="3855" w:hanging="144"/>
      </w:pPr>
      <w:rPr>
        <w:rFonts w:hint="default"/>
        <w:lang w:val="en-GB" w:eastAsia="en-GB" w:bidi="en-GB"/>
      </w:rPr>
    </w:lvl>
    <w:lvl w:ilvl="5" w:tplc="0EEA7756">
      <w:numFmt w:val="bullet"/>
      <w:lvlText w:val="•"/>
      <w:lvlJc w:val="left"/>
      <w:pPr>
        <w:ind w:left="4744" w:hanging="144"/>
      </w:pPr>
      <w:rPr>
        <w:rFonts w:hint="default"/>
        <w:lang w:val="en-GB" w:eastAsia="en-GB" w:bidi="en-GB"/>
      </w:rPr>
    </w:lvl>
    <w:lvl w:ilvl="6" w:tplc="89585B58">
      <w:numFmt w:val="bullet"/>
      <w:lvlText w:val="•"/>
      <w:lvlJc w:val="left"/>
      <w:pPr>
        <w:ind w:left="5633" w:hanging="144"/>
      </w:pPr>
      <w:rPr>
        <w:rFonts w:hint="default"/>
        <w:lang w:val="en-GB" w:eastAsia="en-GB" w:bidi="en-GB"/>
      </w:rPr>
    </w:lvl>
    <w:lvl w:ilvl="7" w:tplc="B82ABD5A">
      <w:numFmt w:val="bullet"/>
      <w:lvlText w:val="•"/>
      <w:lvlJc w:val="left"/>
      <w:pPr>
        <w:ind w:left="6522" w:hanging="144"/>
      </w:pPr>
      <w:rPr>
        <w:rFonts w:hint="default"/>
        <w:lang w:val="en-GB" w:eastAsia="en-GB" w:bidi="en-GB"/>
      </w:rPr>
    </w:lvl>
    <w:lvl w:ilvl="8" w:tplc="96886DEC">
      <w:numFmt w:val="bullet"/>
      <w:lvlText w:val="•"/>
      <w:lvlJc w:val="left"/>
      <w:pPr>
        <w:ind w:left="7411" w:hanging="144"/>
      </w:pPr>
      <w:rPr>
        <w:rFonts w:hint="default"/>
        <w:lang w:val="en-GB" w:eastAsia="en-GB" w:bidi="en-GB"/>
      </w:rPr>
    </w:lvl>
  </w:abstractNum>
  <w:abstractNum w:abstractNumId="11" w15:restartNumberingAfterBreak="0">
    <w:nsid w:val="379928C4"/>
    <w:multiLevelType w:val="hybridMultilevel"/>
    <w:tmpl w:val="3EAE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5BB1"/>
    <w:multiLevelType w:val="hybridMultilevel"/>
    <w:tmpl w:val="A57C3314"/>
    <w:lvl w:ilvl="0" w:tplc="08090001">
      <w:start w:val="1"/>
      <w:numFmt w:val="bullet"/>
      <w:lvlText w:val=""/>
      <w:lvlJc w:val="left"/>
      <w:pPr>
        <w:ind w:left="294" w:hanging="144"/>
      </w:pPr>
      <w:rPr>
        <w:rFonts w:ascii="Symbol" w:hAnsi="Symbol" w:hint="default"/>
        <w:w w:val="100"/>
        <w:lang w:val="en-GB" w:eastAsia="en-GB" w:bidi="en-GB"/>
      </w:rPr>
    </w:lvl>
    <w:lvl w:ilvl="1" w:tplc="D6FAD6BE">
      <w:numFmt w:val="bullet"/>
      <w:lvlText w:val="•"/>
      <w:lvlJc w:val="left"/>
      <w:pPr>
        <w:ind w:left="1188" w:hanging="144"/>
      </w:pPr>
      <w:rPr>
        <w:rFonts w:hint="default"/>
        <w:lang w:val="en-GB" w:eastAsia="en-GB" w:bidi="en-GB"/>
      </w:rPr>
    </w:lvl>
    <w:lvl w:ilvl="2" w:tplc="C8A28BFE">
      <w:numFmt w:val="bullet"/>
      <w:lvlText w:val="•"/>
      <w:lvlJc w:val="left"/>
      <w:pPr>
        <w:ind w:left="2077" w:hanging="144"/>
      </w:pPr>
      <w:rPr>
        <w:rFonts w:hint="default"/>
        <w:lang w:val="en-GB" w:eastAsia="en-GB" w:bidi="en-GB"/>
      </w:rPr>
    </w:lvl>
    <w:lvl w:ilvl="3" w:tplc="3588339C">
      <w:numFmt w:val="bullet"/>
      <w:lvlText w:val="•"/>
      <w:lvlJc w:val="left"/>
      <w:pPr>
        <w:ind w:left="2966" w:hanging="144"/>
      </w:pPr>
      <w:rPr>
        <w:rFonts w:hint="default"/>
        <w:lang w:val="en-GB" w:eastAsia="en-GB" w:bidi="en-GB"/>
      </w:rPr>
    </w:lvl>
    <w:lvl w:ilvl="4" w:tplc="6E4CDA1E">
      <w:numFmt w:val="bullet"/>
      <w:lvlText w:val="•"/>
      <w:lvlJc w:val="left"/>
      <w:pPr>
        <w:ind w:left="3855" w:hanging="144"/>
      </w:pPr>
      <w:rPr>
        <w:rFonts w:hint="default"/>
        <w:lang w:val="en-GB" w:eastAsia="en-GB" w:bidi="en-GB"/>
      </w:rPr>
    </w:lvl>
    <w:lvl w:ilvl="5" w:tplc="6BBC8DEC">
      <w:numFmt w:val="bullet"/>
      <w:lvlText w:val="•"/>
      <w:lvlJc w:val="left"/>
      <w:pPr>
        <w:ind w:left="4744" w:hanging="144"/>
      </w:pPr>
      <w:rPr>
        <w:rFonts w:hint="default"/>
        <w:lang w:val="en-GB" w:eastAsia="en-GB" w:bidi="en-GB"/>
      </w:rPr>
    </w:lvl>
    <w:lvl w:ilvl="6" w:tplc="FB50F73A">
      <w:numFmt w:val="bullet"/>
      <w:lvlText w:val="•"/>
      <w:lvlJc w:val="left"/>
      <w:pPr>
        <w:ind w:left="5633" w:hanging="144"/>
      </w:pPr>
      <w:rPr>
        <w:rFonts w:hint="default"/>
        <w:lang w:val="en-GB" w:eastAsia="en-GB" w:bidi="en-GB"/>
      </w:rPr>
    </w:lvl>
    <w:lvl w:ilvl="7" w:tplc="108638B4">
      <w:numFmt w:val="bullet"/>
      <w:lvlText w:val="•"/>
      <w:lvlJc w:val="left"/>
      <w:pPr>
        <w:ind w:left="6522" w:hanging="144"/>
      </w:pPr>
      <w:rPr>
        <w:rFonts w:hint="default"/>
        <w:lang w:val="en-GB" w:eastAsia="en-GB" w:bidi="en-GB"/>
      </w:rPr>
    </w:lvl>
    <w:lvl w:ilvl="8" w:tplc="D4AC789C">
      <w:numFmt w:val="bullet"/>
      <w:lvlText w:val="•"/>
      <w:lvlJc w:val="left"/>
      <w:pPr>
        <w:ind w:left="7411" w:hanging="144"/>
      </w:pPr>
      <w:rPr>
        <w:rFonts w:hint="default"/>
        <w:lang w:val="en-GB" w:eastAsia="en-GB" w:bidi="en-GB"/>
      </w:rPr>
    </w:lvl>
  </w:abstractNum>
  <w:abstractNum w:abstractNumId="13" w15:restartNumberingAfterBreak="0">
    <w:nsid w:val="3D1E6E82"/>
    <w:multiLevelType w:val="hybridMultilevel"/>
    <w:tmpl w:val="85F6B728"/>
    <w:lvl w:ilvl="0" w:tplc="FF66B2AE">
      <w:numFmt w:val="bullet"/>
      <w:lvlText w:val=""/>
      <w:lvlJc w:val="left"/>
      <w:pPr>
        <w:ind w:left="294" w:hanging="144"/>
      </w:pPr>
      <w:rPr>
        <w:rFonts w:hint="default"/>
        <w:w w:val="100"/>
        <w:lang w:val="en-GB" w:eastAsia="en-GB" w:bidi="en-GB"/>
      </w:rPr>
    </w:lvl>
    <w:lvl w:ilvl="1" w:tplc="6C1A7AB8">
      <w:numFmt w:val="bullet"/>
      <w:lvlText w:val="•"/>
      <w:lvlJc w:val="left"/>
      <w:pPr>
        <w:ind w:left="1188" w:hanging="144"/>
      </w:pPr>
      <w:rPr>
        <w:rFonts w:hint="default"/>
        <w:lang w:val="en-GB" w:eastAsia="en-GB" w:bidi="en-GB"/>
      </w:rPr>
    </w:lvl>
    <w:lvl w:ilvl="2" w:tplc="8ACA13B2">
      <w:numFmt w:val="bullet"/>
      <w:lvlText w:val="•"/>
      <w:lvlJc w:val="left"/>
      <w:pPr>
        <w:ind w:left="2077" w:hanging="144"/>
      </w:pPr>
      <w:rPr>
        <w:rFonts w:hint="default"/>
        <w:lang w:val="en-GB" w:eastAsia="en-GB" w:bidi="en-GB"/>
      </w:rPr>
    </w:lvl>
    <w:lvl w:ilvl="3" w:tplc="F82658D6">
      <w:numFmt w:val="bullet"/>
      <w:lvlText w:val="•"/>
      <w:lvlJc w:val="left"/>
      <w:pPr>
        <w:ind w:left="2966" w:hanging="144"/>
      </w:pPr>
      <w:rPr>
        <w:rFonts w:hint="default"/>
        <w:lang w:val="en-GB" w:eastAsia="en-GB" w:bidi="en-GB"/>
      </w:rPr>
    </w:lvl>
    <w:lvl w:ilvl="4" w:tplc="9662B334">
      <w:numFmt w:val="bullet"/>
      <w:lvlText w:val="•"/>
      <w:lvlJc w:val="left"/>
      <w:pPr>
        <w:ind w:left="3855" w:hanging="144"/>
      </w:pPr>
      <w:rPr>
        <w:rFonts w:hint="default"/>
        <w:lang w:val="en-GB" w:eastAsia="en-GB" w:bidi="en-GB"/>
      </w:rPr>
    </w:lvl>
    <w:lvl w:ilvl="5" w:tplc="7916E780">
      <w:numFmt w:val="bullet"/>
      <w:lvlText w:val="•"/>
      <w:lvlJc w:val="left"/>
      <w:pPr>
        <w:ind w:left="4744" w:hanging="144"/>
      </w:pPr>
      <w:rPr>
        <w:rFonts w:hint="default"/>
        <w:lang w:val="en-GB" w:eastAsia="en-GB" w:bidi="en-GB"/>
      </w:rPr>
    </w:lvl>
    <w:lvl w:ilvl="6" w:tplc="DBAC0F40">
      <w:numFmt w:val="bullet"/>
      <w:lvlText w:val="•"/>
      <w:lvlJc w:val="left"/>
      <w:pPr>
        <w:ind w:left="5633" w:hanging="144"/>
      </w:pPr>
      <w:rPr>
        <w:rFonts w:hint="default"/>
        <w:lang w:val="en-GB" w:eastAsia="en-GB" w:bidi="en-GB"/>
      </w:rPr>
    </w:lvl>
    <w:lvl w:ilvl="7" w:tplc="55EEE270">
      <w:numFmt w:val="bullet"/>
      <w:lvlText w:val="•"/>
      <w:lvlJc w:val="left"/>
      <w:pPr>
        <w:ind w:left="6522" w:hanging="144"/>
      </w:pPr>
      <w:rPr>
        <w:rFonts w:hint="default"/>
        <w:lang w:val="en-GB" w:eastAsia="en-GB" w:bidi="en-GB"/>
      </w:rPr>
    </w:lvl>
    <w:lvl w:ilvl="8" w:tplc="993897CE">
      <w:numFmt w:val="bullet"/>
      <w:lvlText w:val="•"/>
      <w:lvlJc w:val="left"/>
      <w:pPr>
        <w:ind w:left="7411" w:hanging="144"/>
      </w:pPr>
      <w:rPr>
        <w:rFonts w:hint="default"/>
        <w:lang w:val="en-GB" w:eastAsia="en-GB" w:bidi="en-GB"/>
      </w:rPr>
    </w:lvl>
  </w:abstractNum>
  <w:abstractNum w:abstractNumId="14" w15:restartNumberingAfterBreak="0">
    <w:nsid w:val="3D9A0168"/>
    <w:multiLevelType w:val="hybridMultilevel"/>
    <w:tmpl w:val="4FFCD8AC"/>
    <w:lvl w:ilvl="0" w:tplc="08090001">
      <w:start w:val="1"/>
      <w:numFmt w:val="bullet"/>
      <w:lvlText w:val=""/>
      <w:lvlJc w:val="left"/>
      <w:pPr>
        <w:ind w:left="294" w:hanging="144"/>
      </w:pPr>
      <w:rPr>
        <w:rFonts w:ascii="Symbol" w:hAnsi="Symbol" w:hint="default"/>
        <w:w w:val="100"/>
        <w:lang w:val="en-GB" w:eastAsia="en-GB" w:bidi="en-GB"/>
      </w:rPr>
    </w:lvl>
    <w:lvl w:ilvl="1" w:tplc="D6FAD6BE">
      <w:numFmt w:val="bullet"/>
      <w:lvlText w:val="•"/>
      <w:lvlJc w:val="left"/>
      <w:pPr>
        <w:ind w:left="1188" w:hanging="144"/>
      </w:pPr>
      <w:rPr>
        <w:rFonts w:hint="default"/>
        <w:lang w:val="en-GB" w:eastAsia="en-GB" w:bidi="en-GB"/>
      </w:rPr>
    </w:lvl>
    <w:lvl w:ilvl="2" w:tplc="C8A28BFE">
      <w:numFmt w:val="bullet"/>
      <w:lvlText w:val="•"/>
      <w:lvlJc w:val="left"/>
      <w:pPr>
        <w:ind w:left="2077" w:hanging="144"/>
      </w:pPr>
      <w:rPr>
        <w:rFonts w:hint="default"/>
        <w:lang w:val="en-GB" w:eastAsia="en-GB" w:bidi="en-GB"/>
      </w:rPr>
    </w:lvl>
    <w:lvl w:ilvl="3" w:tplc="3588339C">
      <w:numFmt w:val="bullet"/>
      <w:lvlText w:val="•"/>
      <w:lvlJc w:val="left"/>
      <w:pPr>
        <w:ind w:left="2966" w:hanging="144"/>
      </w:pPr>
      <w:rPr>
        <w:rFonts w:hint="default"/>
        <w:lang w:val="en-GB" w:eastAsia="en-GB" w:bidi="en-GB"/>
      </w:rPr>
    </w:lvl>
    <w:lvl w:ilvl="4" w:tplc="6E4CDA1E">
      <w:numFmt w:val="bullet"/>
      <w:lvlText w:val="•"/>
      <w:lvlJc w:val="left"/>
      <w:pPr>
        <w:ind w:left="3855" w:hanging="144"/>
      </w:pPr>
      <w:rPr>
        <w:rFonts w:hint="default"/>
        <w:lang w:val="en-GB" w:eastAsia="en-GB" w:bidi="en-GB"/>
      </w:rPr>
    </w:lvl>
    <w:lvl w:ilvl="5" w:tplc="6BBC8DEC">
      <w:numFmt w:val="bullet"/>
      <w:lvlText w:val="•"/>
      <w:lvlJc w:val="left"/>
      <w:pPr>
        <w:ind w:left="4744" w:hanging="144"/>
      </w:pPr>
      <w:rPr>
        <w:rFonts w:hint="default"/>
        <w:lang w:val="en-GB" w:eastAsia="en-GB" w:bidi="en-GB"/>
      </w:rPr>
    </w:lvl>
    <w:lvl w:ilvl="6" w:tplc="FB50F73A">
      <w:numFmt w:val="bullet"/>
      <w:lvlText w:val="•"/>
      <w:lvlJc w:val="left"/>
      <w:pPr>
        <w:ind w:left="5633" w:hanging="144"/>
      </w:pPr>
      <w:rPr>
        <w:rFonts w:hint="default"/>
        <w:lang w:val="en-GB" w:eastAsia="en-GB" w:bidi="en-GB"/>
      </w:rPr>
    </w:lvl>
    <w:lvl w:ilvl="7" w:tplc="108638B4">
      <w:numFmt w:val="bullet"/>
      <w:lvlText w:val="•"/>
      <w:lvlJc w:val="left"/>
      <w:pPr>
        <w:ind w:left="6522" w:hanging="144"/>
      </w:pPr>
      <w:rPr>
        <w:rFonts w:hint="default"/>
        <w:lang w:val="en-GB" w:eastAsia="en-GB" w:bidi="en-GB"/>
      </w:rPr>
    </w:lvl>
    <w:lvl w:ilvl="8" w:tplc="D4AC789C">
      <w:numFmt w:val="bullet"/>
      <w:lvlText w:val="•"/>
      <w:lvlJc w:val="left"/>
      <w:pPr>
        <w:ind w:left="7411" w:hanging="144"/>
      </w:pPr>
      <w:rPr>
        <w:rFonts w:hint="default"/>
        <w:lang w:val="en-GB" w:eastAsia="en-GB" w:bidi="en-GB"/>
      </w:rPr>
    </w:lvl>
  </w:abstractNum>
  <w:abstractNum w:abstractNumId="15" w15:restartNumberingAfterBreak="0">
    <w:nsid w:val="47914ED4"/>
    <w:multiLevelType w:val="hybridMultilevel"/>
    <w:tmpl w:val="D3E8F45C"/>
    <w:lvl w:ilvl="0" w:tplc="08090001">
      <w:start w:val="1"/>
      <w:numFmt w:val="bullet"/>
      <w:lvlText w:val=""/>
      <w:lvlJc w:val="left"/>
      <w:pPr>
        <w:ind w:left="-31" w:hanging="144"/>
      </w:pPr>
      <w:rPr>
        <w:rFonts w:ascii="Symbol" w:hAnsi="Symbol" w:hint="default"/>
        <w:w w:val="100"/>
        <w:lang w:val="en-GB" w:eastAsia="en-GB" w:bidi="en-GB"/>
      </w:rPr>
    </w:lvl>
    <w:lvl w:ilvl="1" w:tplc="D6FAD6BE">
      <w:numFmt w:val="bullet"/>
      <w:lvlText w:val="•"/>
      <w:lvlJc w:val="left"/>
      <w:pPr>
        <w:ind w:left="863" w:hanging="144"/>
      </w:pPr>
      <w:rPr>
        <w:rFonts w:hint="default"/>
        <w:lang w:val="en-GB" w:eastAsia="en-GB" w:bidi="en-GB"/>
      </w:rPr>
    </w:lvl>
    <w:lvl w:ilvl="2" w:tplc="C8A28BFE">
      <w:numFmt w:val="bullet"/>
      <w:lvlText w:val="•"/>
      <w:lvlJc w:val="left"/>
      <w:pPr>
        <w:ind w:left="1752" w:hanging="144"/>
      </w:pPr>
      <w:rPr>
        <w:rFonts w:hint="default"/>
        <w:lang w:val="en-GB" w:eastAsia="en-GB" w:bidi="en-GB"/>
      </w:rPr>
    </w:lvl>
    <w:lvl w:ilvl="3" w:tplc="3588339C">
      <w:numFmt w:val="bullet"/>
      <w:lvlText w:val="•"/>
      <w:lvlJc w:val="left"/>
      <w:pPr>
        <w:ind w:left="2641" w:hanging="144"/>
      </w:pPr>
      <w:rPr>
        <w:rFonts w:hint="default"/>
        <w:lang w:val="en-GB" w:eastAsia="en-GB" w:bidi="en-GB"/>
      </w:rPr>
    </w:lvl>
    <w:lvl w:ilvl="4" w:tplc="6E4CDA1E">
      <w:numFmt w:val="bullet"/>
      <w:lvlText w:val="•"/>
      <w:lvlJc w:val="left"/>
      <w:pPr>
        <w:ind w:left="3530" w:hanging="144"/>
      </w:pPr>
      <w:rPr>
        <w:rFonts w:hint="default"/>
        <w:lang w:val="en-GB" w:eastAsia="en-GB" w:bidi="en-GB"/>
      </w:rPr>
    </w:lvl>
    <w:lvl w:ilvl="5" w:tplc="6BBC8DEC">
      <w:numFmt w:val="bullet"/>
      <w:lvlText w:val="•"/>
      <w:lvlJc w:val="left"/>
      <w:pPr>
        <w:ind w:left="4419" w:hanging="144"/>
      </w:pPr>
      <w:rPr>
        <w:rFonts w:hint="default"/>
        <w:lang w:val="en-GB" w:eastAsia="en-GB" w:bidi="en-GB"/>
      </w:rPr>
    </w:lvl>
    <w:lvl w:ilvl="6" w:tplc="FB50F73A">
      <w:numFmt w:val="bullet"/>
      <w:lvlText w:val="•"/>
      <w:lvlJc w:val="left"/>
      <w:pPr>
        <w:ind w:left="5308" w:hanging="144"/>
      </w:pPr>
      <w:rPr>
        <w:rFonts w:hint="default"/>
        <w:lang w:val="en-GB" w:eastAsia="en-GB" w:bidi="en-GB"/>
      </w:rPr>
    </w:lvl>
    <w:lvl w:ilvl="7" w:tplc="108638B4">
      <w:numFmt w:val="bullet"/>
      <w:lvlText w:val="•"/>
      <w:lvlJc w:val="left"/>
      <w:pPr>
        <w:ind w:left="6197" w:hanging="144"/>
      </w:pPr>
      <w:rPr>
        <w:rFonts w:hint="default"/>
        <w:lang w:val="en-GB" w:eastAsia="en-GB" w:bidi="en-GB"/>
      </w:rPr>
    </w:lvl>
    <w:lvl w:ilvl="8" w:tplc="D4AC789C">
      <w:numFmt w:val="bullet"/>
      <w:lvlText w:val="•"/>
      <w:lvlJc w:val="left"/>
      <w:pPr>
        <w:ind w:left="7086" w:hanging="144"/>
      </w:pPr>
      <w:rPr>
        <w:rFonts w:hint="default"/>
        <w:lang w:val="en-GB" w:eastAsia="en-GB" w:bidi="en-GB"/>
      </w:rPr>
    </w:lvl>
  </w:abstractNum>
  <w:abstractNum w:abstractNumId="16" w15:restartNumberingAfterBreak="0">
    <w:nsid w:val="4B5379D3"/>
    <w:multiLevelType w:val="hybridMultilevel"/>
    <w:tmpl w:val="BFB052A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7" w15:restartNumberingAfterBreak="0">
    <w:nsid w:val="54B61E5B"/>
    <w:multiLevelType w:val="hybridMultilevel"/>
    <w:tmpl w:val="6840CAB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4BF663E"/>
    <w:multiLevelType w:val="hybridMultilevel"/>
    <w:tmpl w:val="4332504C"/>
    <w:lvl w:ilvl="0" w:tplc="08090001">
      <w:start w:val="1"/>
      <w:numFmt w:val="bullet"/>
      <w:lvlText w:val=""/>
      <w:lvlJc w:val="left"/>
      <w:pPr>
        <w:ind w:left="-31" w:hanging="144"/>
      </w:pPr>
      <w:rPr>
        <w:rFonts w:ascii="Symbol" w:hAnsi="Symbol" w:hint="default"/>
        <w:w w:val="100"/>
        <w:lang w:val="en-GB" w:eastAsia="en-GB" w:bidi="en-GB"/>
      </w:rPr>
    </w:lvl>
    <w:lvl w:ilvl="1" w:tplc="D6FAD6BE">
      <w:numFmt w:val="bullet"/>
      <w:lvlText w:val="•"/>
      <w:lvlJc w:val="left"/>
      <w:pPr>
        <w:ind w:left="863" w:hanging="144"/>
      </w:pPr>
      <w:rPr>
        <w:rFonts w:hint="default"/>
        <w:lang w:val="en-GB" w:eastAsia="en-GB" w:bidi="en-GB"/>
      </w:rPr>
    </w:lvl>
    <w:lvl w:ilvl="2" w:tplc="C8A28BFE">
      <w:numFmt w:val="bullet"/>
      <w:lvlText w:val="•"/>
      <w:lvlJc w:val="left"/>
      <w:pPr>
        <w:ind w:left="1752" w:hanging="144"/>
      </w:pPr>
      <w:rPr>
        <w:rFonts w:hint="default"/>
        <w:lang w:val="en-GB" w:eastAsia="en-GB" w:bidi="en-GB"/>
      </w:rPr>
    </w:lvl>
    <w:lvl w:ilvl="3" w:tplc="3588339C">
      <w:numFmt w:val="bullet"/>
      <w:lvlText w:val="•"/>
      <w:lvlJc w:val="left"/>
      <w:pPr>
        <w:ind w:left="2641" w:hanging="144"/>
      </w:pPr>
      <w:rPr>
        <w:rFonts w:hint="default"/>
        <w:lang w:val="en-GB" w:eastAsia="en-GB" w:bidi="en-GB"/>
      </w:rPr>
    </w:lvl>
    <w:lvl w:ilvl="4" w:tplc="6E4CDA1E">
      <w:numFmt w:val="bullet"/>
      <w:lvlText w:val="•"/>
      <w:lvlJc w:val="left"/>
      <w:pPr>
        <w:ind w:left="3530" w:hanging="144"/>
      </w:pPr>
      <w:rPr>
        <w:rFonts w:hint="default"/>
        <w:lang w:val="en-GB" w:eastAsia="en-GB" w:bidi="en-GB"/>
      </w:rPr>
    </w:lvl>
    <w:lvl w:ilvl="5" w:tplc="6BBC8DEC">
      <w:numFmt w:val="bullet"/>
      <w:lvlText w:val="•"/>
      <w:lvlJc w:val="left"/>
      <w:pPr>
        <w:ind w:left="4419" w:hanging="144"/>
      </w:pPr>
      <w:rPr>
        <w:rFonts w:hint="default"/>
        <w:lang w:val="en-GB" w:eastAsia="en-GB" w:bidi="en-GB"/>
      </w:rPr>
    </w:lvl>
    <w:lvl w:ilvl="6" w:tplc="FB50F73A">
      <w:numFmt w:val="bullet"/>
      <w:lvlText w:val="•"/>
      <w:lvlJc w:val="left"/>
      <w:pPr>
        <w:ind w:left="5308" w:hanging="144"/>
      </w:pPr>
      <w:rPr>
        <w:rFonts w:hint="default"/>
        <w:lang w:val="en-GB" w:eastAsia="en-GB" w:bidi="en-GB"/>
      </w:rPr>
    </w:lvl>
    <w:lvl w:ilvl="7" w:tplc="108638B4">
      <w:numFmt w:val="bullet"/>
      <w:lvlText w:val="•"/>
      <w:lvlJc w:val="left"/>
      <w:pPr>
        <w:ind w:left="6197" w:hanging="144"/>
      </w:pPr>
      <w:rPr>
        <w:rFonts w:hint="default"/>
        <w:lang w:val="en-GB" w:eastAsia="en-GB" w:bidi="en-GB"/>
      </w:rPr>
    </w:lvl>
    <w:lvl w:ilvl="8" w:tplc="D4AC789C">
      <w:numFmt w:val="bullet"/>
      <w:lvlText w:val="•"/>
      <w:lvlJc w:val="left"/>
      <w:pPr>
        <w:ind w:left="7086" w:hanging="144"/>
      </w:pPr>
      <w:rPr>
        <w:rFonts w:hint="default"/>
        <w:lang w:val="en-GB" w:eastAsia="en-GB" w:bidi="en-GB"/>
      </w:rPr>
    </w:lvl>
  </w:abstractNum>
  <w:abstractNum w:abstractNumId="19" w15:restartNumberingAfterBreak="0">
    <w:nsid w:val="5DD31F2F"/>
    <w:multiLevelType w:val="hybridMultilevel"/>
    <w:tmpl w:val="1CBA5B08"/>
    <w:lvl w:ilvl="0" w:tplc="0809000F">
      <w:start w:val="1"/>
      <w:numFmt w:val="decimal"/>
      <w:lvlText w:val="%1."/>
      <w:lvlJc w:val="left"/>
      <w:pPr>
        <w:ind w:left="545" w:hanging="360"/>
      </w:pPr>
    </w:lvl>
    <w:lvl w:ilvl="1" w:tplc="08090019" w:tentative="1">
      <w:start w:val="1"/>
      <w:numFmt w:val="lowerLetter"/>
      <w:lvlText w:val="%2."/>
      <w:lvlJc w:val="left"/>
      <w:pPr>
        <w:ind w:left="1265" w:hanging="360"/>
      </w:pPr>
    </w:lvl>
    <w:lvl w:ilvl="2" w:tplc="0809001B" w:tentative="1">
      <w:start w:val="1"/>
      <w:numFmt w:val="lowerRoman"/>
      <w:lvlText w:val="%3."/>
      <w:lvlJc w:val="right"/>
      <w:pPr>
        <w:ind w:left="1985" w:hanging="180"/>
      </w:pPr>
    </w:lvl>
    <w:lvl w:ilvl="3" w:tplc="0809000F" w:tentative="1">
      <w:start w:val="1"/>
      <w:numFmt w:val="decimal"/>
      <w:lvlText w:val="%4."/>
      <w:lvlJc w:val="left"/>
      <w:pPr>
        <w:ind w:left="2705" w:hanging="360"/>
      </w:pPr>
    </w:lvl>
    <w:lvl w:ilvl="4" w:tplc="08090019" w:tentative="1">
      <w:start w:val="1"/>
      <w:numFmt w:val="lowerLetter"/>
      <w:lvlText w:val="%5."/>
      <w:lvlJc w:val="left"/>
      <w:pPr>
        <w:ind w:left="3425" w:hanging="360"/>
      </w:pPr>
    </w:lvl>
    <w:lvl w:ilvl="5" w:tplc="0809001B" w:tentative="1">
      <w:start w:val="1"/>
      <w:numFmt w:val="lowerRoman"/>
      <w:lvlText w:val="%6."/>
      <w:lvlJc w:val="right"/>
      <w:pPr>
        <w:ind w:left="4145" w:hanging="180"/>
      </w:pPr>
    </w:lvl>
    <w:lvl w:ilvl="6" w:tplc="0809000F" w:tentative="1">
      <w:start w:val="1"/>
      <w:numFmt w:val="decimal"/>
      <w:lvlText w:val="%7."/>
      <w:lvlJc w:val="left"/>
      <w:pPr>
        <w:ind w:left="4865" w:hanging="360"/>
      </w:pPr>
    </w:lvl>
    <w:lvl w:ilvl="7" w:tplc="08090019" w:tentative="1">
      <w:start w:val="1"/>
      <w:numFmt w:val="lowerLetter"/>
      <w:lvlText w:val="%8."/>
      <w:lvlJc w:val="left"/>
      <w:pPr>
        <w:ind w:left="5585" w:hanging="360"/>
      </w:pPr>
    </w:lvl>
    <w:lvl w:ilvl="8" w:tplc="08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0" w15:restartNumberingAfterBreak="0">
    <w:nsid w:val="61B516B9"/>
    <w:multiLevelType w:val="hybridMultilevel"/>
    <w:tmpl w:val="BA0AB14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1" w15:restartNumberingAfterBreak="0">
    <w:nsid w:val="61EF4F5D"/>
    <w:multiLevelType w:val="hybridMultilevel"/>
    <w:tmpl w:val="AF80719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2" w15:restartNumberingAfterBreak="0">
    <w:nsid w:val="69EC40CB"/>
    <w:multiLevelType w:val="hybridMultilevel"/>
    <w:tmpl w:val="CD269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6020B"/>
    <w:multiLevelType w:val="hybridMultilevel"/>
    <w:tmpl w:val="0716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7135A"/>
    <w:multiLevelType w:val="hybridMultilevel"/>
    <w:tmpl w:val="3B989652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5" w15:restartNumberingAfterBreak="0">
    <w:nsid w:val="7DE62A2E"/>
    <w:multiLevelType w:val="hybridMultilevel"/>
    <w:tmpl w:val="D08E8784"/>
    <w:lvl w:ilvl="0" w:tplc="4712FA5A">
      <w:numFmt w:val="bullet"/>
      <w:lvlText w:val=""/>
      <w:lvlJc w:val="left"/>
      <w:pPr>
        <w:ind w:left="294" w:hanging="144"/>
      </w:pPr>
      <w:rPr>
        <w:rFonts w:hint="default"/>
        <w:w w:val="100"/>
        <w:lang w:val="en-GB" w:eastAsia="en-GB" w:bidi="en-GB"/>
      </w:rPr>
    </w:lvl>
    <w:lvl w:ilvl="1" w:tplc="D6FAD6BE">
      <w:numFmt w:val="bullet"/>
      <w:lvlText w:val="•"/>
      <w:lvlJc w:val="left"/>
      <w:pPr>
        <w:ind w:left="1188" w:hanging="144"/>
      </w:pPr>
      <w:rPr>
        <w:rFonts w:hint="default"/>
        <w:lang w:val="en-GB" w:eastAsia="en-GB" w:bidi="en-GB"/>
      </w:rPr>
    </w:lvl>
    <w:lvl w:ilvl="2" w:tplc="C8A28BFE">
      <w:numFmt w:val="bullet"/>
      <w:lvlText w:val="•"/>
      <w:lvlJc w:val="left"/>
      <w:pPr>
        <w:ind w:left="2077" w:hanging="144"/>
      </w:pPr>
      <w:rPr>
        <w:rFonts w:hint="default"/>
        <w:lang w:val="en-GB" w:eastAsia="en-GB" w:bidi="en-GB"/>
      </w:rPr>
    </w:lvl>
    <w:lvl w:ilvl="3" w:tplc="3588339C">
      <w:numFmt w:val="bullet"/>
      <w:lvlText w:val="•"/>
      <w:lvlJc w:val="left"/>
      <w:pPr>
        <w:ind w:left="2966" w:hanging="144"/>
      </w:pPr>
      <w:rPr>
        <w:rFonts w:hint="default"/>
        <w:lang w:val="en-GB" w:eastAsia="en-GB" w:bidi="en-GB"/>
      </w:rPr>
    </w:lvl>
    <w:lvl w:ilvl="4" w:tplc="6E4CDA1E">
      <w:numFmt w:val="bullet"/>
      <w:lvlText w:val="•"/>
      <w:lvlJc w:val="left"/>
      <w:pPr>
        <w:ind w:left="3855" w:hanging="144"/>
      </w:pPr>
      <w:rPr>
        <w:rFonts w:hint="default"/>
        <w:lang w:val="en-GB" w:eastAsia="en-GB" w:bidi="en-GB"/>
      </w:rPr>
    </w:lvl>
    <w:lvl w:ilvl="5" w:tplc="6BBC8DEC">
      <w:numFmt w:val="bullet"/>
      <w:lvlText w:val="•"/>
      <w:lvlJc w:val="left"/>
      <w:pPr>
        <w:ind w:left="4744" w:hanging="144"/>
      </w:pPr>
      <w:rPr>
        <w:rFonts w:hint="default"/>
        <w:lang w:val="en-GB" w:eastAsia="en-GB" w:bidi="en-GB"/>
      </w:rPr>
    </w:lvl>
    <w:lvl w:ilvl="6" w:tplc="FB50F73A">
      <w:numFmt w:val="bullet"/>
      <w:lvlText w:val="•"/>
      <w:lvlJc w:val="left"/>
      <w:pPr>
        <w:ind w:left="5633" w:hanging="144"/>
      </w:pPr>
      <w:rPr>
        <w:rFonts w:hint="default"/>
        <w:lang w:val="en-GB" w:eastAsia="en-GB" w:bidi="en-GB"/>
      </w:rPr>
    </w:lvl>
    <w:lvl w:ilvl="7" w:tplc="108638B4">
      <w:numFmt w:val="bullet"/>
      <w:lvlText w:val="•"/>
      <w:lvlJc w:val="left"/>
      <w:pPr>
        <w:ind w:left="6522" w:hanging="144"/>
      </w:pPr>
      <w:rPr>
        <w:rFonts w:hint="default"/>
        <w:lang w:val="en-GB" w:eastAsia="en-GB" w:bidi="en-GB"/>
      </w:rPr>
    </w:lvl>
    <w:lvl w:ilvl="8" w:tplc="D4AC789C">
      <w:numFmt w:val="bullet"/>
      <w:lvlText w:val="•"/>
      <w:lvlJc w:val="left"/>
      <w:pPr>
        <w:ind w:left="7411" w:hanging="144"/>
      </w:pPr>
      <w:rPr>
        <w:rFonts w:hint="default"/>
        <w:lang w:val="en-GB" w:eastAsia="en-GB" w:bidi="en-GB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25"/>
  </w:num>
  <w:num w:numId="5">
    <w:abstractNumId w:val="10"/>
  </w:num>
  <w:num w:numId="6">
    <w:abstractNumId w:val="11"/>
  </w:num>
  <w:num w:numId="7">
    <w:abstractNumId w:val="12"/>
  </w:num>
  <w:num w:numId="8">
    <w:abstractNumId w:val="20"/>
  </w:num>
  <w:num w:numId="9">
    <w:abstractNumId w:val="5"/>
  </w:num>
  <w:num w:numId="10">
    <w:abstractNumId w:val="22"/>
  </w:num>
  <w:num w:numId="11">
    <w:abstractNumId w:val="17"/>
  </w:num>
  <w:num w:numId="12">
    <w:abstractNumId w:val="14"/>
  </w:num>
  <w:num w:numId="13">
    <w:abstractNumId w:val="0"/>
  </w:num>
  <w:num w:numId="14">
    <w:abstractNumId w:val="16"/>
  </w:num>
  <w:num w:numId="15">
    <w:abstractNumId w:val="21"/>
  </w:num>
  <w:num w:numId="16">
    <w:abstractNumId w:val="4"/>
  </w:num>
  <w:num w:numId="17">
    <w:abstractNumId w:val="8"/>
  </w:num>
  <w:num w:numId="18">
    <w:abstractNumId w:val="3"/>
  </w:num>
  <w:num w:numId="19">
    <w:abstractNumId w:val="18"/>
  </w:num>
  <w:num w:numId="20">
    <w:abstractNumId w:val="15"/>
  </w:num>
  <w:num w:numId="21">
    <w:abstractNumId w:val="1"/>
  </w:num>
  <w:num w:numId="22">
    <w:abstractNumId w:val="24"/>
  </w:num>
  <w:num w:numId="23">
    <w:abstractNumId w:val="2"/>
  </w:num>
  <w:num w:numId="24">
    <w:abstractNumId w:val="23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38"/>
    <w:rsid w:val="00032BA9"/>
    <w:rsid w:val="00086172"/>
    <w:rsid w:val="00133D3D"/>
    <w:rsid w:val="00171187"/>
    <w:rsid w:val="00244138"/>
    <w:rsid w:val="003211A6"/>
    <w:rsid w:val="00335731"/>
    <w:rsid w:val="003C508F"/>
    <w:rsid w:val="004A3B82"/>
    <w:rsid w:val="0055437E"/>
    <w:rsid w:val="005951A1"/>
    <w:rsid w:val="005B6623"/>
    <w:rsid w:val="00630C8B"/>
    <w:rsid w:val="006A0306"/>
    <w:rsid w:val="007B18E0"/>
    <w:rsid w:val="007D3A13"/>
    <w:rsid w:val="007F0BE9"/>
    <w:rsid w:val="00814417"/>
    <w:rsid w:val="008D55E4"/>
    <w:rsid w:val="00982976"/>
    <w:rsid w:val="00A27CFB"/>
    <w:rsid w:val="00A35E2B"/>
    <w:rsid w:val="00AD5B5F"/>
    <w:rsid w:val="00B72090"/>
    <w:rsid w:val="00BA5171"/>
    <w:rsid w:val="00BC00EC"/>
    <w:rsid w:val="00C971B8"/>
    <w:rsid w:val="00DD71FF"/>
    <w:rsid w:val="00E45148"/>
    <w:rsid w:val="00E5081C"/>
    <w:rsid w:val="00F42F25"/>
    <w:rsid w:val="00F61D20"/>
    <w:rsid w:val="00FB3850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7212"/>
  <w15:chartTrackingRefBased/>
  <w15:docId w15:val="{94B36E7E-5941-4CB6-B35A-29F9AAAF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1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4138"/>
    <w:pPr>
      <w:ind w:left="294"/>
    </w:pPr>
  </w:style>
  <w:style w:type="character" w:styleId="Hyperlink">
    <w:name w:val="Hyperlink"/>
    <w:basedOn w:val="DefaultParagraphFont"/>
    <w:uiPriority w:val="99"/>
    <w:unhideWhenUsed/>
    <w:rsid w:val="002441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41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51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1187"/>
    <w:rPr>
      <w:color w:val="954F72" w:themeColor="followedHyperlink"/>
      <w:u w:val="single"/>
    </w:rPr>
  </w:style>
  <w:style w:type="paragraph" w:customStyle="1" w:styleId="Default">
    <w:name w:val="Default"/>
    <w:rsid w:val="00BC0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adershipacademy.nhs.uk/blog/conscious_bias/" TargetMode="External"/><Relationship Id="rId18" Type="http://schemas.openxmlformats.org/officeDocument/2006/relationships/hyperlink" Target="https://fabnhsstuff.net/fab-stuff/on-the-12th-day-of-christmas-fabantiracismcampaign-and-civility-matters" TargetMode="External"/><Relationship Id="rId26" Type="http://schemas.openxmlformats.org/officeDocument/2006/relationships/hyperlink" Target="https://www.cipd.co.uk/knowledge/fundamentals/relations/diversity/bame-career-progression" TargetMode="External"/><Relationship Id="rId39" Type="http://schemas.openxmlformats.org/officeDocument/2006/relationships/hyperlink" Target="https://www.leadershipacademy.nhs.uk/programmes/the-ready-now-programm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sj.co.uk/workforce/bme-staff-are-still-struggling-heres-what-you-can-do-about-it/7024327.article" TargetMode="External"/><Relationship Id="rId34" Type="http://schemas.openxmlformats.org/officeDocument/2006/relationships/hyperlink" Target="https://www.leadershipacademy.nhs.uk/programmes/" TargetMode="External"/><Relationship Id="rId42" Type="http://schemas.openxmlformats.org/officeDocument/2006/relationships/hyperlink" Target="https://commonpurpose.org/leadership-programmes/legacy-a-global-campaign/uk101/" TargetMode="External"/><Relationship Id="rId47" Type="http://schemas.openxmlformats.org/officeDocument/2006/relationships/hyperlink" Target="https://www.runnymedetrust.org/projects-and-publications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leadershipacademy.nhs.uk/vwzuamc6h3/nhs-high-potential-scheme-information-and-" TargetMode="External"/><Relationship Id="rId12" Type="http://schemas.openxmlformats.org/officeDocument/2006/relationships/hyperlink" Target="https://hbr.org/2019/04/3-ways-to-improve-your-cultural-fluency" TargetMode="External"/><Relationship Id="rId17" Type="http://schemas.openxmlformats.org/officeDocument/2006/relationships/hyperlink" Target="https://www.cipd.co.uk/news-views/tackling-racism-workplace/anti-racism-videos" TargetMode="External"/><Relationship Id="rId25" Type="http://schemas.openxmlformats.org/officeDocument/2006/relationships/hyperlink" Target="https://www.personneltoday.com/hr/can-organisations-support-better-progression-bame-employees/" TargetMode="External"/><Relationship Id="rId33" Type="http://schemas.openxmlformats.org/officeDocument/2006/relationships/hyperlink" Target="hhttps://www.cipd.co.uk/knowledge/tackling-racism-workplace/resource-pack-for-hr-leaders" TargetMode="External"/><Relationship Id="rId38" Type="http://schemas.openxmlformats.org/officeDocument/2006/relationships/hyperlink" Target="https://www.leadershipacademy.nhs.uk/programmes/the-stepping-up-programme/" TargetMode="External"/><Relationship Id="rId46" Type="http://schemas.openxmlformats.org/officeDocument/2006/relationships/hyperlink" Target="https://www.peoplemanagement.co.uk/long-reads/articles/why-hr-so-whi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ipd.co.uk/news-views/tackling-racism-workplace" TargetMode="External"/><Relationship Id="rId20" Type="http://schemas.openxmlformats.org/officeDocument/2006/relationships/hyperlink" Target="https://www.hsj.co.uk/workforce/bme-staff-are-still-struggling-heres-what-you-can-do-about-it/7024327.article" TargetMode="External"/><Relationship Id="rId29" Type="http://schemas.openxmlformats.org/officeDocument/2006/relationships/hyperlink" Target="https://www.cqc.org.uk/sites/default/files/CM121809_Item9_DiversityInclusion_appendix1.pdf" TargetMode="External"/><Relationship Id="rId41" Type="http://schemas.openxmlformats.org/officeDocument/2006/relationships/hyperlink" Target="https://www.leadershipacademy.nhs.uk/programmes/coaching-for-inclusion-programm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eadershipacademy.nhs.uk/programmes/the-stepping-up-programme/" TargetMode="External"/><Relationship Id="rId11" Type="http://schemas.openxmlformats.org/officeDocument/2006/relationships/hyperlink" Target="https://hr.fas.harvard.edu/inclusive-culture" TargetMode="External"/><Relationship Id="rId24" Type="http://schemas.openxmlformats.org/officeDocument/2006/relationships/hyperlink" Target="https://www.personneltoday.com/hr/can-organisations-support-better-progression-bame-employees/" TargetMode="External"/><Relationship Id="rId32" Type="http://schemas.openxmlformats.org/officeDocument/2006/relationships/hyperlink" Target="https://www.leadershipacademy.nhs.uk/resources/talent-management-hub/talent-management-toolkit-home-page/equality-diversity-and-inclusion-in-talent-management-page/" TargetMode="External"/><Relationship Id="rId37" Type="http://schemas.openxmlformats.org/officeDocument/2006/relationships/hyperlink" Target="https://people.nhs.uk/projectm/" TargetMode="External"/><Relationship Id="rId40" Type="http://schemas.openxmlformats.org/officeDocument/2006/relationships/hyperlink" Target="https://www.leadershipacademy.nhs.uk/programmes/reciprocal-mentoring-for-inclusion-programme/" TargetMode="External"/><Relationship Id="rId45" Type="http://schemas.openxmlformats.org/officeDocument/2006/relationships/hyperlink" Target="https://www.mdx.ac.uk/__data/assets/pdf_file/0015/50190/The-snowy-white-peaks-of-the-NHS.pd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yalsociety.org/-/media/policy/Publications/2015/unconscious-bias-briefing-2015.pdf" TargetMode="External"/><Relationship Id="rId23" Type="http://schemas.openxmlformats.org/officeDocument/2006/relationships/hyperlink" Target="https://www.england.nhs.uk/wp-content/uploads/2019/05/wres-data-anaylsis-report-eight-national-healthcare-orgs.pdf" TargetMode="External"/><Relationship Id="rId28" Type="http://schemas.openxmlformats.org/officeDocument/2006/relationships/hyperlink" Target="https://www.kingsfund.org.uk/topics/equality-diversity" TargetMode="External"/><Relationship Id="rId36" Type="http://schemas.openxmlformats.org/officeDocument/2006/relationships/hyperlink" Target="https://people.nhs.uk/support-for-leaders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hpma.org.uk/2020/12/14/launch-of-final-report/" TargetMode="External"/><Relationship Id="rId19" Type="http://schemas.openxmlformats.org/officeDocument/2006/relationships/hyperlink" Target="https://nhsproviders.org/topics/workforce/racial-equality-and-inclusivity" TargetMode="External"/><Relationship Id="rId31" Type="http://schemas.openxmlformats.org/officeDocument/2006/relationships/hyperlink" Target="https://www.england.nhs.uk/blog/note-for-all-bame-colleagues-working-in-the-nhs/" TargetMode="External"/><Relationship Id="rId44" Type="http://schemas.openxmlformats.org/officeDocument/2006/relationships/hyperlink" Target="http://www.theracecod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pd.co.uk/knowledge/fundamentals/relations/diversity/bame-career-progression" TargetMode="External"/><Relationship Id="rId14" Type="http://schemas.openxmlformats.org/officeDocument/2006/relationships/hyperlink" Target="https://catalyst.harvard.edu/pdf/diversity/CCR-annotated-bibliography-10-12-10ver2-FINAL.pdf" TargetMode="External"/><Relationship Id="rId22" Type="http://schemas.openxmlformats.org/officeDocument/2006/relationships/hyperlink" Target="https://www.england.nhs.uk/wp-content/uploads/2019/05/wres-data-anaylsis-report-eight-national-healthcare-orgs.pdf" TargetMode="External"/><Relationship Id="rId27" Type="http://schemas.openxmlformats.org/officeDocument/2006/relationships/hyperlink" Target="https://www.green-park.co.uk/expertise/diversity-and-inclusion/" TargetMode="External"/><Relationship Id="rId30" Type="http://schemas.openxmlformats.org/officeDocument/2006/relationships/hyperlink" Target="https://www.england.nhs.uk/wp-content/uploads/2017/08/inclusion-report-aug-2017.pdf" TargetMode="External"/><Relationship Id="rId35" Type="http://schemas.openxmlformats.org/officeDocument/2006/relationships/hyperlink" Target="https://www.leadershipacademy.nhs.uk/programmes/nye-bevan-programme/" TargetMode="External"/><Relationship Id="rId43" Type="http://schemas.openxmlformats.org/officeDocument/2006/relationships/hyperlink" Target="https://www.nhsemployers.org/retention-and-staff-experience/diversity-and-inclusion/partners-programme" TargetMode="External"/><Relationship Id="rId48" Type="http://schemas.openxmlformats.org/officeDocument/2006/relationships/hyperlink" Target="https://www.keka.com/ultimate-employee-retention-strategies" TargetMode="External"/><Relationship Id="rId8" Type="http://schemas.openxmlformats.org/officeDocument/2006/relationships/hyperlink" Target="https://www.leadershipacademy.nhs.uk/vwzuamc6h3/nhs-high-potential-scheme-information-and-guid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6FF47-F5D7-4478-B229-040A52AF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SOOR, Ranjit (NHS ENGLAND &amp; NHS IMPROVEMENT - X24)</dc:creator>
  <cp:keywords/>
  <dc:description/>
  <cp:lastModifiedBy>Cliff Diana</cp:lastModifiedBy>
  <cp:revision>2</cp:revision>
  <dcterms:created xsi:type="dcterms:W3CDTF">2021-04-26T11:33:00Z</dcterms:created>
  <dcterms:modified xsi:type="dcterms:W3CDTF">2021-04-26T11:33:00Z</dcterms:modified>
</cp:coreProperties>
</file>